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133" w:rsidRDefault="006A5133">
      <w:pPr>
        <w:rPr>
          <w:rFonts w:ascii="Arial" w:hAnsi="Arial" w:cs="Arial"/>
          <w:sz w:val="24"/>
          <w:szCs w:val="24"/>
        </w:rPr>
      </w:pPr>
      <w:r w:rsidRPr="006A5133">
        <w:rPr>
          <w:rFonts w:ascii="Arial" w:hAnsi="Arial" w:cs="Arial"/>
          <w:b/>
          <w:sz w:val="24"/>
          <w:szCs w:val="24"/>
        </w:rPr>
        <w:t xml:space="preserve">Перечень индикатора риска нарушения обязательных </w:t>
      </w:r>
      <w:proofErr w:type="gramStart"/>
      <w:r w:rsidRPr="006A5133">
        <w:rPr>
          <w:rFonts w:ascii="Arial" w:hAnsi="Arial" w:cs="Arial"/>
          <w:b/>
          <w:sz w:val="24"/>
          <w:szCs w:val="24"/>
        </w:rPr>
        <w:t>требований ,</w:t>
      </w:r>
      <w:proofErr w:type="gramEnd"/>
      <w:r w:rsidRPr="006A5133">
        <w:rPr>
          <w:rFonts w:ascii="Arial" w:hAnsi="Arial" w:cs="Arial"/>
          <w:b/>
          <w:sz w:val="24"/>
          <w:szCs w:val="24"/>
        </w:rPr>
        <w:t xml:space="preserve"> порядок отнесения объектов контроля к категориям риска</w:t>
      </w:r>
      <w:r>
        <w:rPr>
          <w:rFonts w:ascii="Arial" w:hAnsi="Arial" w:cs="Arial"/>
          <w:sz w:val="24"/>
          <w:szCs w:val="24"/>
        </w:rPr>
        <w:t>.</w:t>
      </w:r>
    </w:p>
    <w:p w:rsidR="006A5133" w:rsidRPr="006B0AC4" w:rsidRDefault="006A5133" w:rsidP="006A5133">
      <w:pPr>
        <w:pStyle w:val="a3"/>
        <w:spacing w:beforeAutospacing="0" w:afterAutospacing="0"/>
        <w:ind w:firstLine="54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1</w:t>
      </w:r>
      <w:r w:rsidRPr="006B0AC4">
        <w:rPr>
          <w:rFonts w:ascii="Arial" w:hAnsi="Arial" w:cs="Arial"/>
          <w:color w:val="000000"/>
          <w:lang w:val="ru-RU"/>
        </w:rPr>
        <w:t>.Две и более аварийных ситуаций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в течение тридцати календарных дней на объекте муниципального контроля на автомобильном транспорте, используемом для перевозок по муниципальным маршрутам регулярных перевозок;</w:t>
      </w:r>
    </w:p>
    <w:p w:rsidR="006A5133" w:rsidRPr="006B0AC4" w:rsidRDefault="006A5133" w:rsidP="006A5133">
      <w:pPr>
        <w:pStyle w:val="a3"/>
        <w:spacing w:beforeAutospacing="0" w:afterAutospacing="0"/>
        <w:ind w:firstLine="555"/>
        <w:jc w:val="both"/>
        <w:rPr>
          <w:rFonts w:ascii="Arial" w:hAnsi="Arial" w:cs="Arial"/>
          <w:color w:val="000000"/>
          <w:lang w:val="ru-RU"/>
        </w:rPr>
      </w:pPr>
      <w:r w:rsidRPr="006B0AC4">
        <w:rPr>
          <w:rFonts w:ascii="Arial" w:hAnsi="Arial" w:cs="Arial"/>
          <w:color w:val="000000"/>
          <w:lang w:val="ru-RU"/>
        </w:rPr>
        <w:t>2.Два и более дорожно-транспортных происшествия в течение тридцати календарных дней на автомобильных дорогах общего пользования местного значения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в границах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одного населенного пункта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и (или) на одной и той же дороге местного значения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в границах муниципального округа.».</w:t>
      </w:r>
    </w:p>
    <w:p w:rsidR="006A5133" w:rsidRPr="006B0AC4" w:rsidRDefault="006A5133" w:rsidP="006A5133">
      <w:pPr>
        <w:pStyle w:val="a3"/>
        <w:spacing w:beforeAutospacing="0" w:afterAutospacing="0"/>
        <w:ind w:firstLine="555"/>
        <w:jc w:val="both"/>
        <w:rPr>
          <w:rFonts w:ascii="Calibri" w:hAnsi="Calibri" w:cs="Calibri"/>
          <w:color w:val="000000"/>
          <w:lang w:val="ru-RU"/>
        </w:rPr>
      </w:pPr>
      <w:r w:rsidRPr="006B0AC4">
        <w:rPr>
          <w:rFonts w:ascii="Arial" w:hAnsi="Arial" w:cs="Arial"/>
          <w:color w:val="000000"/>
          <w:lang w:val="ru-RU"/>
        </w:rPr>
        <w:t>2.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 xml:space="preserve">Опубликовать настоящее решение в </w:t>
      </w:r>
      <w:r>
        <w:rPr>
          <w:rFonts w:ascii="Arial" w:hAnsi="Arial" w:cs="Arial"/>
          <w:color w:val="000000"/>
          <w:lang w:val="ru-RU"/>
        </w:rPr>
        <w:t>печатном издании «Рыбинский вестник»</w:t>
      </w:r>
      <w:r w:rsidRPr="006B0AC4">
        <w:rPr>
          <w:rFonts w:ascii="Arial" w:hAnsi="Arial" w:cs="Arial"/>
          <w:color w:val="000000"/>
          <w:lang w:val="ru-RU"/>
        </w:rPr>
        <w:t xml:space="preserve"> и разместить на официальном сайте правовой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 xml:space="preserve">информации </w:t>
      </w:r>
      <w:r>
        <w:rPr>
          <w:rFonts w:ascii="Arial" w:hAnsi="Arial" w:cs="Arial"/>
          <w:color w:val="000000"/>
          <w:lang w:val="ru-RU"/>
        </w:rPr>
        <w:t xml:space="preserve">муниципального образования Рыбинский сельсовет Рыбинского </w:t>
      </w:r>
      <w:proofErr w:type="gramStart"/>
      <w:r>
        <w:rPr>
          <w:rFonts w:ascii="Arial" w:hAnsi="Arial" w:cs="Arial"/>
          <w:color w:val="000000"/>
          <w:lang w:val="ru-RU"/>
        </w:rPr>
        <w:t xml:space="preserve">района </w:t>
      </w:r>
      <w:r w:rsidRPr="006B0AC4">
        <w:rPr>
          <w:rFonts w:ascii="Arial" w:hAnsi="Arial" w:cs="Arial"/>
          <w:color w:val="000000"/>
          <w:lang w:val="ru-RU"/>
        </w:rPr>
        <w:t xml:space="preserve"> Красноярского</w:t>
      </w:r>
      <w:proofErr w:type="gramEnd"/>
      <w:r w:rsidRPr="006B0AC4">
        <w:rPr>
          <w:rFonts w:ascii="Arial" w:hAnsi="Arial" w:cs="Arial"/>
          <w:color w:val="000000"/>
          <w:lang w:val="ru-RU"/>
        </w:rPr>
        <w:t xml:space="preserve"> края в сети Интернет.</w:t>
      </w:r>
    </w:p>
    <w:p w:rsidR="006A5133" w:rsidRPr="006B0AC4" w:rsidRDefault="006A5133" w:rsidP="006A5133">
      <w:pPr>
        <w:pStyle w:val="a3"/>
        <w:spacing w:beforeAutospacing="0" w:afterAutospacing="0"/>
        <w:ind w:firstLine="540"/>
        <w:jc w:val="both"/>
        <w:rPr>
          <w:rFonts w:ascii="Arial" w:hAnsi="Arial" w:cs="Arial"/>
          <w:color w:val="000000"/>
          <w:lang w:val="ru-RU"/>
        </w:rPr>
      </w:pPr>
      <w:r w:rsidRPr="006B0AC4">
        <w:rPr>
          <w:rFonts w:ascii="Arial" w:hAnsi="Arial" w:cs="Arial"/>
          <w:color w:val="000000"/>
          <w:lang w:val="ru-RU"/>
        </w:rPr>
        <w:t>4.Решение вступает в силу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в день, следующий за днем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его официального опубликования</w:t>
      </w:r>
      <w:r>
        <w:rPr>
          <w:rFonts w:ascii="Arial" w:hAnsi="Arial" w:cs="Arial"/>
          <w:color w:val="000000"/>
          <w:lang w:val="ru-RU"/>
        </w:rPr>
        <w:t>.</w:t>
      </w:r>
    </w:p>
    <w:p w:rsidR="00667FCF" w:rsidRPr="006A5133" w:rsidRDefault="00667FCF" w:rsidP="006A5133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67FCF" w:rsidRPr="006A5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313"/>
    <w:rsid w:val="00667FCF"/>
    <w:rsid w:val="006A5133"/>
    <w:rsid w:val="008C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CD140-FDBD-40A0-82E8-901C9899A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semiHidden/>
    <w:unhideWhenUsed/>
    <w:qFormat/>
    <w:rsid w:val="006A5133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2024-06-03T03:12:00Z</dcterms:created>
  <dcterms:modified xsi:type="dcterms:W3CDTF">2024-06-03T03:16:00Z</dcterms:modified>
</cp:coreProperties>
</file>