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09"/>
        <w:jc w:val="center"/>
        <w:rPr>
          <w:rFonts w:eastAsia="Times New Roman"/>
          <w:spacing w:val="0"/>
          <w:lang w:eastAsia="ru-RU"/>
        </w:rPr>
      </w:pPr>
      <w:r>
        <w:rPr>
          <w:rFonts w:eastAsia="Times New Roman"/>
          <w:bCs/>
          <w:spacing w:val="0"/>
          <w:lang w:eastAsia="ru-RU"/>
        </w:rPr>
        <w:t>РОССИЙСКАЯ ФЕДЕРАЦИЯ</w:t>
      </w:r>
    </w:p>
    <w:p>
      <w:pPr>
        <w:ind w:firstLine="709"/>
        <w:jc w:val="center"/>
        <w:rPr>
          <w:rFonts w:eastAsia="Times New Roman"/>
          <w:spacing w:val="0"/>
          <w:lang w:eastAsia="ru-RU"/>
        </w:rPr>
      </w:pPr>
      <w:r>
        <w:rPr>
          <w:rFonts w:eastAsia="Times New Roman"/>
          <w:bCs/>
          <w:spacing w:val="0"/>
          <w:lang w:eastAsia="ru-RU"/>
        </w:rPr>
        <w:t>КРАСНОЯРСКИЙ КРАЙ РЫБИНСКИЙ РАЙОН</w:t>
      </w:r>
    </w:p>
    <w:p>
      <w:pPr>
        <w:ind w:firstLine="709"/>
        <w:jc w:val="center"/>
        <w:rPr>
          <w:rFonts w:eastAsia="Times New Roman"/>
          <w:spacing w:val="0"/>
          <w:lang w:eastAsia="ru-RU"/>
        </w:rPr>
      </w:pPr>
      <w:r>
        <w:rPr>
          <w:rFonts w:eastAsia="Times New Roman"/>
          <w:bCs/>
          <w:spacing w:val="0"/>
          <w:lang w:eastAsia="ru-RU"/>
        </w:rPr>
        <w:t>РЫБИНСКИЙ СЕЛЬСКИЙ СОВЕТ ДЕПУТАТОВ</w:t>
      </w:r>
    </w:p>
    <w:p>
      <w:pPr>
        <w:ind w:firstLine="709"/>
        <w:jc w:val="center"/>
        <w:rPr>
          <w:rFonts w:eastAsia="Times New Roman"/>
          <w:spacing w:val="0"/>
          <w:lang w:eastAsia="ru-RU"/>
        </w:rPr>
      </w:pPr>
      <w:r>
        <w:rPr>
          <w:rFonts w:eastAsia="Times New Roman"/>
          <w:spacing w:val="0"/>
          <w:lang w:eastAsia="ru-RU"/>
        </w:rPr>
        <w:t> </w:t>
      </w:r>
    </w:p>
    <w:p>
      <w:pPr>
        <w:ind w:firstLine="709"/>
        <w:jc w:val="center"/>
        <w:rPr>
          <w:rFonts w:hint="default" w:eastAsia="Times New Roman"/>
          <w:spacing w:val="0"/>
          <w:lang w:val="en-US" w:eastAsia="ru-RU"/>
        </w:rPr>
      </w:pPr>
      <w:r>
        <w:rPr>
          <w:rFonts w:eastAsia="Times New Roman"/>
          <w:bCs/>
          <w:spacing w:val="0"/>
          <w:lang w:eastAsia="ru-RU"/>
        </w:rPr>
        <w:t xml:space="preserve">РЕШЕНИЕ </w:t>
      </w:r>
      <w:r>
        <w:rPr>
          <w:rFonts w:hint="default" w:eastAsia="Times New Roman"/>
          <w:bCs/>
          <w:spacing w:val="0"/>
          <w:lang w:val="en-US" w:eastAsia="ru-RU"/>
        </w:rPr>
        <w:t xml:space="preserve"> </w:t>
      </w:r>
    </w:p>
    <w:p>
      <w:pPr>
        <w:ind w:firstLine="709"/>
        <w:jc w:val="center"/>
        <w:rPr>
          <w:rFonts w:eastAsia="Times New Roman"/>
          <w:spacing w:val="0"/>
          <w:lang w:eastAsia="ru-RU"/>
        </w:rPr>
      </w:pPr>
      <w:r>
        <w:rPr>
          <w:rFonts w:eastAsia="Times New Roman"/>
          <w:spacing w:val="0"/>
          <w:lang w:eastAsia="ru-RU"/>
        </w:rPr>
        <w:t> </w:t>
      </w:r>
    </w:p>
    <w:p>
      <w:pPr>
        <w:rPr>
          <w:rFonts w:eastAsia="Times New Roman"/>
          <w:spacing w:val="0"/>
          <w:lang w:eastAsia="ru-RU"/>
        </w:rPr>
      </w:pPr>
      <w:r>
        <w:rPr>
          <w:rFonts w:hint="default" w:eastAsia="Times New Roman"/>
          <w:spacing w:val="0"/>
          <w:lang w:val="en-US" w:eastAsia="ru-RU"/>
        </w:rPr>
        <w:t>08.08</w:t>
      </w:r>
      <w:r>
        <w:rPr>
          <w:rFonts w:eastAsia="Times New Roman"/>
          <w:spacing w:val="0"/>
          <w:lang w:eastAsia="ru-RU"/>
        </w:rPr>
        <w:t>.2023 г.                               с. Рыбное                                                 № </w:t>
      </w:r>
      <w:r>
        <w:rPr>
          <w:rFonts w:hint="default" w:eastAsia="Times New Roman"/>
          <w:spacing w:val="0"/>
          <w:lang w:val="en-US" w:eastAsia="ru-RU"/>
        </w:rPr>
        <w:t>32-139</w:t>
      </w:r>
      <w:r>
        <w:rPr>
          <w:rFonts w:eastAsia="Times New Roman"/>
          <w:spacing w:val="0"/>
          <w:lang w:eastAsia="ru-RU"/>
        </w:rPr>
        <w:t>р</w:t>
      </w:r>
    </w:p>
    <w:p>
      <w:pPr>
        <w:ind w:firstLine="709"/>
        <w:rPr>
          <w:rFonts w:eastAsia="Times New Roman"/>
          <w:spacing w:val="0"/>
          <w:lang w:eastAsia="ru-RU"/>
        </w:rPr>
      </w:pPr>
      <w:r>
        <w:rPr>
          <w:rFonts w:eastAsia="Times New Roman"/>
          <w:spacing w:val="0"/>
          <w:lang w:eastAsia="ru-RU"/>
        </w:rPr>
        <w:t> </w:t>
      </w:r>
    </w:p>
    <w:p>
      <w:pPr>
        <w:ind w:firstLine="709"/>
        <w:outlineLvl w:val="0"/>
        <w:rPr>
          <w:rFonts w:eastAsia="Times New Roman"/>
          <w:bCs/>
          <w:spacing w:val="0"/>
          <w:kern w:val="36"/>
          <w:lang w:eastAsia="ru-RU"/>
        </w:rPr>
      </w:pPr>
      <w:bookmarkStart w:id="0" w:name="_Hlk126069985"/>
      <w:r>
        <w:rPr>
          <w:rFonts w:eastAsia="Times New Roman"/>
          <w:bCs/>
          <w:spacing w:val="0"/>
          <w:kern w:val="36"/>
          <w:lang w:eastAsia="ru-RU"/>
        </w:rPr>
        <w:t>Об утверждении Положения о муниципальном жилищном контроле в Рыбинском сельсовете</w:t>
      </w:r>
      <w:bookmarkEnd w:id="0"/>
      <w:r>
        <w:rPr>
          <w:rFonts w:eastAsia="Times New Roman"/>
          <w:bCs/>
          <w:spacing w:val="0"/>
          <w:kern w:val="36"/>
          <w:lang w:eastAsia="ru-RU"/>
        </w:rPr>
        <w:t xml:space="preserve"> Рыбинского района Красноярского края</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В соответствии со статьей 20 </w:t>
      </w:r>
      <w:r>
        <w:fldChar w:fldCharType="begin"/>
      </w:r>
      <w:r>
        <w:instrText xml:space="preserve"> HYPERLINK "https://pravo-search.minjust.ru/bigs/showDocument.html?id=370BA400-14C4-4CDB-8A8B-B11F2A1A2F55" \t "_blank" </w:instrText>
      </w:r>
      <w:r>
        <w:fldChar w:fldCharType="separate"/>
      </w:r>
      <w:r>
        <w:rPr>
          <w:rFonts w:eastAsia="Times New Roman"/>
          <w:spacing w:val="0"/>
          <w:lang w:eastAsia="ru-RU"/>
        </w:rPr>
        <w:t>Жилищного кодекса Российской Федерации</w:t>
      </w:r>
      <w:r>
        <w:rPr>
          <w:rFonts w:eastAsia="Times New Roman"/>
          <w:spacing w:val="0"/>
          <w:lang w:eastAsia="ru-RU"/>
        </w:rPr>
        <w:fldChar w:fldCharType="end"/>
      </w:r>
      <w:r>
        <w:rPr>
          <w:rFonts w:eastAsia="Times New Roman"/>
          <w:spacing w:val="0"/>
          <w:lang w:eastAsia="ru-RU"/>
        </w:rPr>
        <w:t xml:space="preserve">, Федеральным законом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xml:space="preserve"> «О государственном контроле (надзоре) и муниципальном контроле в Российской Федерации», </w:t>
      </w:r>
      <w:r>
        <w:fldChar w:fldCharType="begin"/>
      </w:r>
      <w:r>
        <w:instrText xml:space="preserve"> HYPERLINK "https://pravo-search.minjust.ru/bigs/showDocument.html?id=11D55CBF-A583-461D-A971-F46933E52FA7" \t "_blank" </w:instrText>
      </w:r>
      <w:r>
        <w:fldChar w:fldCharType="separate"/>
      </w:r>
      <w:r>
        <w:rPr>
          <w:rFonts w:eastAsia="Times New Roman"/>
          <w:spacing w:val="0"/>
          <w:lang w:eastAsia="ru-RU"/>
        </w:rPr>
        <w:t>Уставом</w:t>
      </w:r>
      <w:r>
        <w:rPr>
          <w:rFonts w:eastAsia="Times New Roman"/>
          <w:spacing w:val="0"/>
          <w:lang w:eastAsia="ru-RU"/>
        </w:rPr>
        <w:fldChar w:fldCharType="end"/>
      </w:r>
      <w:r>
        <w:rPr>
          <w:rFonts w:eastAsia="Times New Roman"/>
          <w:spacing w:val="0"/>
          <w:lang w:eastAsia="ru-RU"/>
        </w:rPr>
        <w:t xml:space="preserve"> Рыбинского сельсовета Рыбинского района Красноярского края Рыбинский сельский Совет депутатов </w:t>
      </w:r>
      <w:r>
        <w:rPr>
          <w:rFonts w:eastAsia="Times New Roman"/>
          <w:bCs/>
          <w:spacing w:val="0"/>
          <w:lang w:eastAsia="ru-RU"/>
        </w:rPr>
        <w:t>РЕШИЛ</w:t>
      </w:r>
      <w:r>
        <w:rPr>
          <w:rFonts w:eastAsia="Times New Roman"/>
          <w:spacing w:val="0"/>
          <w:lang w:eastAsia="ru-RU"/>
        </w:rPr>
        <w:t>:</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1.Утвердить прилагаемое Положение о муниципальном жилищном контроле в Рыбинском сельсовете</w:t>
      </w:r>
      <w:r>
        <w:rPr>
          <w:rFonts w:eastAsia="Times New Roman"/>
          <w:bCs/>
          <w:spacing w:val="0"/>
          <w:kern w:val="36"/>
          <w:lang w:eastAsia="ru-RU"/>
        </w:rPr>
        <w:t xml:space="preserve"> Рыбинского района Красноярского края</w:t>
      </w:r>
      <w:r>
        <w:rPr>
          <w:rFonts w:eastAsia="Times New Roman"/>
          <w:spacing w:val="0"/>
          <w:lang w:eastAsia="ru-RU"/>
        </w:rPr>
        <w:t>.</w:t>
      </w:r>
    </w:p>
    <w:p>
      <w:pPr>
        <w:ind w:firstLine="709"/>
        <w:rPr>
          <w:rFonts w:eastAsia="Times New Roman"/>
          <w:spacing w:val="0"/>
          <w:lang w:eastAsia="ru-RU"/>
        </w:rPr>
      </w:pPr>
      <w:r>
        <w:rPr>
          <w:rFonts w:eastAsia="Times New Roman"/>
          <w:spacing w:val="0"/>
          <w:lang w:eastAsia="ru-RU"/>
        </w:rPr>
        <w:t xml:space="preserve">2. Отменить решение Рыбинского сельского Совета депутатов </w:t>
      </w:r>
      <w:r>
        <w:fldChar w:fldCharType="begin"/>
      </w:r>
      <w:r>
        <w:instrText xml:space="preserve"> HYPERLINK "https://pravo-search.minjust.ru/bigs/showDocument.html?id=5E39D12D-5E20-4319-817B-46B62B9D9920" \t "_blank" </w:instrText>
      </w:r>
      <w:r>
        <w:fldChar w:fldCharType="separate"/>
      </w:r>
      <w:r>
        <w:rPr>
          <w:rFonts w:eastAsia="Times New Roman"/>
          <w:spacing w:val="0"/>
          <w:lang w:eastAsia="ru-RU"/>
        </w:rPr>
        <w:t xml:space="preserve">№ 14-62р  от 23.11.2021 </w:t>
      </w:r>
      <w:r>
        <w:rPr>
          <w:rFonts w:eastAsia="Times New Roman"/>
          <w:spacing w:val="0"/>
          <w:lang w:eastAsia="ru-RU"/>
        </w:rPr>
        <w:fldChar w:fldCharType="end"/>
      </w:r>
      <w:r>
        <w:rPr>
          <w:rFonts w:eastAsia="Times New Roman"/>
          <w:spacing w:val="0"/>
          <w:lang w:eastAsia="ru-RU"/>
        </w:rPr>
        <w:t xml:space="preserve"> «Об утверждении Положения о муниципальном жилищном контроле».</w:t>
      </w:r>
    </w:p>
    <w:p>
      <w:pPr>
        <w:ind w:firstLine="709"/>
        <w:rPr>
          <w:rFonts w:hint="default" w:eastAsia="Times New Roman"/>
          <w:spacing w:val="0"/>
          <w:lang w:val="en-US" w:eastAsia="ru-RU"/>
        </w:rPr>
      </w:pPr>
      <w:r>
        <w:rPr>
          <w:rFonts w:eastAsia="Times New Roman"/>
          <w:spacing w:val="0"/>
          <w:lang w:eastAsia="ru-RU"/>
        </w:rPr>
        <w:t>3. Решение вступает в силу после опубликования в печатном издании «Рыбинский вестник»</w:t>
      </w:r>
      <w:r>
        <w:rPr>
          <w:rFonts w:hint="default" w:eastAsia="Times New Roman"/>
          <w:spacing w:val="0"/>
          <w:lang w:val="en-US" w:eastAsia="ru-RU"/>
        </w:rPr>
        <w:t>.</w:t>
      </w:r>
    </w:p>
    <w:p>
      <w:pPr>
        <w:ind w:firstLine="709"/>
        <w:rPr>
          <w:rFonts w:eastAsia="Times New Roman"/>
          <w:spacing w:val="0"/>
          <w:lang w:eastAsia="ru-RU"/>
        </w:rPr>
      </w:pPr>
      <w:r>
        <w:rPr>
          <w:rFonts w:eastAsia="Times New Roman"/>
          <w:spacing w:val="0"/>
          <w:lang w:eastAsia="ru-RU"/>
        </w:rPr>
        <w:t>4. Контроль за выполнением настоящего решения возложить на постоянную комиссию сельского Совета депутатов по социальным вопросам, законности и правопорядку (Потапенко Н. Н.)</w:t>
      </w:r>
    </w:p>
    <w:p>
      <w:pPr>
        <w:ind w:firstLine="709"/>
        <w:rPr>
          <w:rFonts w:eastAsia="Times New Roman"/>
          <w:spacing w:val="0"/>
          <w:lang w:eastAsia="ru-RU"/>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628"/>
        <w:gridCol w:w="4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628" w:type="dxa"/>
            <w:shd w:val="clear" w:color="auto" w:fill="auto"/>
            <w:tcMar>
              <w:left w:w="100" w:type="dxa"/>
              <w:right w:w="100" w:type="dxa"/>
            </w:tcMar>
            <w:vAlign w:val="top"/>
          </w:tcPr>
          <w:p>
            <w:pPr>
              <w:ind w:firstLine="709"/>
              <w:rPr>
                <w:rFonts w:hint="default" w:eastAsia="Times New Roman"/>
                <w:spacing w:val="0"/>
                <w:lang w:val="ru-RU" w:eastAsia="ru-RU"/>
              </w:rPr>
            </w:pPr>
            <w:r>
              <w:rPr>
                <w:rFonts w:hint="default" w:eastAsia="Times New Roman"/>
                <w:spacing w:val="0"/>
                <w:lang w:val="ru-RU" w:eastAsia="ru-RU"/>
              </w:rPr>
              <w:t>Председатель Совета депутатов</w:t>
            </w:r>
          </w:p>
          <w:p>
            <w:pPr>
              <w:ind w:firstLine="709"/>
              <w:rPr>
                <w:rFonts w:hint="default" w:eastAsia="Times New Roman"/>
                <w:spacing w:val="0"/>
                <w:lang w:val="ru-RU" w:eastAsia="ru-RU"/>
              </w:rPr>
            </w:pPr>
          </w:p>
          <w:p>
            <w:pPr>
              <w:ind w:firstLine="709"/>
              <w:rPr>
                <w:rFonts w:hint="default" w:eastAsia="Times New Roman"/>
                <w:spacing w:val="0"/>
                <w:lang w:val="ru-RU" w:eastAsia="ru-RU"/>
              </w:rPr>
            </w:pPr>
            <w:r>
              <w:rPr>
                <w:rFonts w:hint="default" w:eastAsia="Times New Roman"/>
                <w:spacing w:val="0"/>
                <w:lang w:val="ru-RU" w:eastAsia="ru-RU"/>
              </w:rPr>
              <w:t>______________ Н. Н. Потапенко</w:t>
            </w:r>
          </w:p>
        </w:tc>
        <w:tc>
          <w:tcPr>
            <w:tcW w:w="4927" w:type="dxa"/>
            <w:shd w:val="clear" w:color="auto" w:fill="auto"/>
            <w:tcMar>
              <w:left w:w="100" w:type="dxa"/>
              <w:right w:w="100" w:type="dxa"/>
            </w:tcMar>
            <w:vAlign w:val="top"/>
          </w:tcPr>
          <w:p>
            <w:pPr>
              <w:ind w:firstLine="709"/>
              <w:rPr>
                <w:rFonts w:hint="default" w:eastAsia="Times New Roman"/>
                <w:spacing w:val="0"/>
                <w:lang w:val="ru-RU" w:eastAsia="ru-RU"/>
              </w:rPr>
            </w:pPr>
            <w:r>
              <w:rPr>
                <w:rFonts w:hint="default" w:eastAsia="Times New Roman"/>
                <w:spacing w:val="0"/>
                <w:lang w:val="ru-RU" w:eastAsia="ru-RU"/>
              </w:rPr>
              <w:t xml:space="preserve">И.о. Главы сельсовета </w:t>
            </w:r>
          </w:p>
          <w:p>
            <w:pPr>
              <w:ind w:firstLine="709"/>
              <w:rPr>
                <w:rFonts w:hint="default" w:eastAsia="Times New Roman"/>
                <w:spacing w:val="0"/>
                <w:lang w:val="ru-RU" w:eastAsia="ru-RU"/>
              </w:rPr>
            </w:pPr>
          </w:p>
          <w:p>
            <w:pPr>
              <w:ind w:firstLine="709"/>
              <w:rPr>
                <w:rFonts w:hint="default" w:eastAsia="Times New Roman"/>
                <w:spacing w:val="0"/>
                <w:lang w:val="ru-RU" w:eastAsia="ru-RU"/>
              </w:rPr>
            </w:pPr>
            <w:r>
              <w:rPr>
                <w:rFonts w:hint="default" w:eastAsia="Times New Roman"/>
                <w:spacing w:val="0"/>
                <w:lang w:val="ru-RU" w:eastAsia="ru-RU"/>
              </w:rPr>
              <w:t>_________________Ю.Н. Богданова</w:t>
            </w:r>
          </w:p>
        </w:tc>
      </w:tr>
    </w:tbl>
    <w:p>
      <w:pPr>
        <w:ind w:firstLine="709"/>
        <w:rPr>
          <w:rFonts w:eastAsia="Times New Roman"/>
          <w:spacing w:val="0"/>
          <w:lang w:eastAsia="ru-RU"/>
        </w:rPr>
      </w:pPr>
    </w:p>
    <w:p>
      <w:pPr>
        <w:rPr>
          <w:rFonts w:eastAsia="Times New Roman"/>
          <w:b/>
          <w:bCs/>
          <w:spacing w:val="0"/>
          <w:lang w:eastAsia="ru-RU"/>
        </w:rPr>
      </w:pPr>
    </w:p>
    <w:p>
      <w:pPr>
        <w:ind w:firstLine="709"/>
        <w:rPr>
          <w:rFonts w:eastAsia="Times New Roman"/>
          <w:spacing w:val="0"/>
          <w:lang w:eastAsia="ru-RU"/>
        </w:rPr>
        <w:sectPr>
          <w:pgSz w:w="11906" w:h="16838"/>
          <w:pgMar w:top="1134" w:right="850" w:bottom="1134" w:left="1701" w:header="708" w:footer="708" w:gutter="0"/>
          <w:cols w:space="708" w:num="1"/>
          <w:docGrid w:linePitch="360" w:charSpace="0"/>
        </w:sectPr>
      </w:pPr>
    </w:p>
    <w:p>
      <w:pPr>
        <w:ind w:firstLine="709"/>
        <w:rPr>
          <w:rFonts w:eastAsia="Times New Roman"/>
          <w:spacing w:val="0"/>
          <w:lang w:eastAsia="ru-RU"/>
        </w:rPr>
      </w:pPr>
    </w:p>
    <w:p>
      <w:pPr>
        <w:ind w:firstLine="709"/>
        <w:jc w:val="right"/>
        <w:rPr>
          <w:rFonts w:eastAsia="Times New Roman"/>
          <w:spacing w:val="0"/>
          <w:lang w:eastAsia="ru-RU"/>
        </w:rPr>
      </w:pPr>
      <w:r>
        <w:rPr>
          <w:rFonts w:eastAsia="Times New Roman"/>
          <w:bCs/>
          <w:spacing w:val="0"/>
          <w:lang w:eastAsia="ru-RU"/>
        </w:rPr>
        <w:t>УТВЕРЖДЕНО</w:t>
      </w:r>
    </w:p>
    <w:p>
      <w:pPr>
        <w:ind w:left="5103"/>
        <w:jc w:val="right"/>
        <w:rPr>
          <w:rFonts w:eastAsia="Times New Roman"/>
          <w:spacing w:val="0"/>
          <w:lang w:eastAsia="ru-RU"/>
        </w:rPr>
      </w:pPr>
      <w:r>
        <w:rPr>
          <w:rFonts w:eastAsia="Times New Roman"/>
          <w:spacing w:val="0"/>
          <w:lang w:eastAsia="ru-RU"/>
        </w:rPr>
        <w:t xml:space="preserve">решением Рыбинского сельского Совета депутатов Рыбинского района Красноярского края от  </w:t>
      </w:r>
      <w:r>
        <w:rPr>
          <w:rFonts w:hint="default" w:eastAsia="Times New Roman"/>
          <w:spacing w:val="0"/>
          <w:lang w:val="en-US" w:eastAsia="ru-RU"/>
        </w:rPr>
        <w:t>08.08</w:t>
      </w:r>
      <w:r>
        <w:rPr>
          <w:rFonts w:eastAsia="Times New Roman"/>
          <w:spacing w:val="0"/>
          <w:lang w:eastAsia="ru-RU"/>
        </w:rPr>
        <w:t>.2023 №</w:t>
      </w:r>
      <w:r>
        <w:rPr>
          <w:rFonts w:hint="default" w:eastAsia="Times New Roman"/>
          <w:spacing w:val="0"/>
          <w:lang w:val="en-US" w:eastAsia="ru-RU"/>
        </w:rPr>
        <w:t>32-139</w:t>
      </w:r>
      <w:r>
        <w:rPr>
          <w:rFonts w:eastAsia="Times New Roman"/>
          <w:spacing w:val="0"/>
          <w:lang w:eastAsia="ru-RU"/>
        </w:rPr>
        <w:t>р</w:t>
      </w:r>
    </w:p>
    <w:p>
      <w:pPr>
        <w:ind w:left="5103"/>
        <w:rPr>
          <w:rFonts w:eastAsia="Times New Roman"/>
          <w:spacing w:val="0"/>
          <w:lang w:eastAsia="ru-RU"/>
        </w:rPr>
      </w:pPr>
      <w:r>
        <w:rPr>
          <w:rFonts w:eastAsia="Times New Roman"/>
          <w:spacing w:val="0"/>
          <w:lang w:eastAsia="ru-RU"/>
        </w:rPr>
        <w:t> </w:t>
      </w:r>
    </w:p>
    <w:p>
      <w:pPr>
        <w:ind w:firstLine="709"/>
        <w:jc w:val="center"/>
        <w:rPr>
          <w:rFonts w:eastAsia="Times New Roman"/>
          <w:bCs/>
          <w:spacing w:val="0"/>
          <w:lang w:eastAsia="ru-RU"/>
        </w:rPr>
      </w:pPr>
      <w:r>
        <w:rPr>
          <w:rFonts w:eastAsia="Times New Roman"/>
          <w:bCs/>
          <w:spacing w:val="0"/>
          <w:lang w:eastAsia="ru-RU"/>
        </w:rPr>
        <w:t>Положение о муниципальном жилищном контроле в Рыбинском сельсовете</w:t>
      </w:r>
    </w:p>
    <w:p>
      <w:pPr>
        <w:ind w:firstLine="709"/>
        <w:jc w:val="center"/>
        <w:rPr>
          <w:rFonts w:eastAsia="Times New Roman"/>
          <w:spacing w:val="0"/>
          <w:lang w:eastAsia="ru-RU"/>
        </w:rPr>
      </w:pPr>
      <w:r>
        <w:rPr>
          <w:rFonts w:eastAsia="Times New Roman"/>
          <w:bCs/>
          <w:spacing w:val="0"/>
          <w:lang w:eastAsia="ru-RU"/>
        </w:rPr>
        <w:t>Рыбинского района Красноярского края</w:t>
      </w:r>
    </w:p>
    <w:p>
      <w:pPr>
        <w:ind w:firstLine="709"/>
        <w:jc w:val="center"/>
        <w:rPr>
          <w:rFonts w:eastAsia="Times New Roman"/>
          <w:spacing w:val="0"/>
          <w:lang w:eastAsia="ru-RU"/>
        </w:rPr>
      </w:pPr>
      <w:r>
        <w:rPr>
          <w:rFonts w:eastAsia="Times New Roman"/>
          <w:bCs/>
          <w:spacing w:val="0"/>
          <w:lang w:eastAsia="ru-RU"/>
        </w:rPr>
        <w:t> </w:t>
      </w:r>
    </w:p>
    <w:p>
      <w:pPr>
        <w:ind w:firstLine="709"/>
        <w:jc w:val="center"/>
        <w:rPr>
          <w:rFonts w:eastAsia="Times New Roman"/>
          <w:spacing w:val="0"/>
          <w:lang w:eastAsia="ru-RU"/>
        </w:rPr>
      </w:pPr>
      <w:r>
        <w:rPr>
          <w:rFonts w:eastAsia="Times New Roman"/>
          <w:bCs/>
          <w:spacing w:val="0"/>
          <w:lang w:eastAsia="ru-RU"/>
        </w:rPr>
        <w:t>1. Общие положения</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1.1. Настоящее Положение устанавливает порядок осуществления муниципального жилищного контроля в Рыбинском сельсовете (далее – муниципальный жилищный контроль).</w:t>
      </w:r>
    </w:p>
    <w:p>
      <w:pPr>
        <w:ind w:firstLine="709"/>
        <w:rPr>
          <w:rFonts w:eastAsia="Times New Roman"/>
          <w:spacing w:val="0"/>
          <w:lang w:eastAsia="ru-RU"/>
        </w:rPr>
      </w:pPr>
      <w:r>
        <w:rPr>
          <w:rFonts w:eastAsia="Times New Roman"/>
          <w:spacing w:val="0"/>
          <w:lang w:eastAsia="ru-RU"/>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pPr>
        <w:ind w:firstLine="709"/>
        <w:rPr>
          <w:rFonts w:eastAsia="Times New Roman"/>
          <w:spacing w:val="0"/>
          <w:lang w:eastAsia="ru-RU"/>
        </w:rPr>
      </w:pPr>
      <w:r>
        <w:rPr>
          <w:rFonts w:eastAsia="Times New Roman"/>
          <w:spacing w:val="0"/>
          <w:lang w:eastAsia="ru-RU"/>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pPr>
        <w:ind w:firstLine="709"/>
        <w:rPr>
          <w:rFonts w:eastAsia="Times New Roman"/>
          <w:spacing w:val="0"/>
          <w:lang w:eastAsia="ru-RU"/>
        </w:rPr>
      </w:pPr>
      <w:r>
        <w:rPr>
          <w:rFonts w:eastAsia="Times New Roman"/>
          <w:spacing w:val="0"/>
          <w:lang w:eastAsia="ru-RU"/>
        </w:rPr>
        <w:t>2) требований к формированию фондов капитального ремонта;</w:t>
      </w:r>
    </w:p>
    <w:p>
      <w:pPr>
        <w:ind w:firstLine="709"/>
        <w:rPr>
          <w:rFonts w:eastAsia="Times New Roman"/>
          <w:spacing w:val="0"/>
          <w:lang w:eastAsia="ru-RU"/>
        </w:rPr>
      </w:pPr>
      <w:r>
        <w:rPr>
          <w:rFonts w:eastAsia="Times New Roman"/>
          <w:spacing w:val="0"/>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pPr>
        <w:ind w:firstLine="709"/>
        <w:rPr>
          <w:rFonts w:eastAsia="Times New Roman"/>
          <w:spacing w:val="0"/>
          <w:lang w:eastAsia="ru-RU"/>
        </w:rPr>
      </w:pPr>
      <w:r>
        <w:rPr>
          <w:rFonts w:eastAsia="Times New Roman"/>
          <w:spacing w:val="0"/>
          <w:lang w:eastAsia="ru-RU"/>
        </w:rPr>
        <w:t>4)  требований к предоставлению коммунальных услуг собственникам и пользователям помещений в многоквартирных домах и жилых домов;</w:t>
      </w:r>
    </w:p>
    <w:p>
      <w:pPr>
        <w:ind w:firstLine="709"/>
        <w:rPr>
          <w:rFonts w:eastAsia="Times New Roman"/>
          <w:spacing w:val="0"/>
          <w:lang w:eastAsia="ru-RU"/>
        </w:rPr>
      </w:pPr>
      <w:r>
        <w:rPr>
          <w:rFonts w:eastAsia="Times New Roman"/>
          <w:spacing w:val="0"/>
          <w:lang w:eastAsia="ru-RU"/>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ind w:firstLine="709"/>
        <w:rPr>
          <w:rFonts w:eastAsia="Times New Roman"/>
          <w:spacing w:val="0"/>
          <w:lang w:eastAsia="ru-RU"/>
        </w:rPr>
      </w:pPr>
      <w:r>
        <w:rPr>
          <w:rFonts w:eastAsia="Times New Roman"/>
          <w:spacing w:val="0"/>
          <w:lang w:eastAsia="ru-RU"/>
        </w:rPr>
        <w:t>6) правил содержания общего имущества в многоквартирном доме и правил изменения размера платы за содержание жилого помещения;</w:t>
      </w:r>
    </w:p>
    <w:p>
      <w:pPr>
        <w:ind w:firstLine="709"/>
        <w:rPr>
          <w:rFonts w:eastAsia="Times New Roman"/>
          <w:spacing w:val="0"/>
          <w:lang w:eastAsia="ru-RU"/>
        </w:rPr>
      </w:pPr>
      <w:r>
        <w:rPr>
          <w:rFonts w:eastAsia="Times New Roman"/>
          <w:spacing w:val="0"/>
          <w:lang w:eastAsia="ru-RU"/>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pPr>
        <w:ind w:firstLine="709"/>
        <w:rPr>
          <w:rFonts w:eastAsia="Times New Roman"/>
          <w:spacing w:val="0"/>
          <w:lang w:eastAsia="ru-RU"/>
        </w:rPr>
      </w:pPr>
      <w:r>
        <w:rPr>
          <w:rFonts w:eastAsia="Times New Roman"/>
          <w:spacing w:val="0"/>
          <w:lang w:eastAsia="ru-RU"/>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pPr>
        <w:ind w:firstLine="709"/>
        <w:rPr>
          <w:rFonts w:eastAsia="Times New Roman"/>
          <w:spacing w:val="0"/>
          <w:lang w:eastAsia="ru-RU"/>
        </w:rPr>
      </w:pPr>
      <w:r>
        <w:rPr>
          <w:rFonts w:eastAsia="Times New Roman"/>
          <w:spacing w:val="0"/>
          <w:lang w:eastAsia="ru-RU"/>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pPr>
        <w:ind w:firstLine="709"/>
        <w:rPr>
          <w:rFonts w:eastAsia="Times New Roman"/>
          <w:spacing w:val="0"/>
          <w:lang w:eastAsia="ru-RU"/>
        </w:rPr>
      </w:pPr>
      <w:r>
        <w:rPr>
          <w:rFonts w:eastAsia="Times New Roman"/>
          <w:spacing w:val="0"/>
          <w:lang w:eastAsia="ru-RU"/>
        </w:rPr>
        <w:t>10) требований к обеспечению доступности для инвалидов помещений в многоквартирных домах;</w:t>
      </w:r>
    </w:p>
    <w:p>
      <w:pPr>
        <w:ind w:firstLine="709"/>
        <w:rPr>
          <w:rFonts w:eastAsia="Times New Roman"/>
          <w:spacing w:val="0"/>
          <w:lang w:eastAsia="ru-RU"/>
        </w:rPr>
      </w:pPr>
      <w:r>
        <w:rPr>
          <w:rFonts w:eastAsia="Times New Roman"/>
          <w:spacing w:val="0"/>
          <w:lang w:eastAsia="ru-RU"/>
        </w:rPr>
        <w:t>11) требований к предоставлению жилых помещений в наемных домах социального использования.</w:t>
      </w:r>
    </w:p>
    <w:p>
      <w:pPr>
        <w:ind w:firstLine="709"/>
        <w:rPr>
          <w:rFonts w:eastAsia="Times New Roman"/>
          <w:spacing w:val="0"/>
          <w:lang w:eastAsia="ru-RU"/>
        </w:rPr>
      </w:pPr>
      <w:r>
        <w:rPr>
          <w:rFonts w:eastAsia="Times New Roman"/>
          <w:spacing w:val="0"/>
          <w:lang w:eastAsia="ru-RU"/>
        </w:rPr>
        <w:t>1.3. Муниципальный жилищный контроль осуществляется администрацией Рыбинского сельсовета (далее – администрация).</w:t>
      </w:r>
    </w:p>
    <w:p>
      <w:pPr>
        <w:ind w:firstLine="709"/>
        <w:rPr>
          <w:rFonts w:eastAsia="Times New Roman"/>
          <w:spacing w:val="0"/>
          <w:lang w:eastAsia="ru-RU"/>
        </w:rPr>
      </w:pPr>
      <w:r>
        <w:rPr>
          <w:rFonts w:eastAsia="Times New Roman"/>
          <w:spacing w:val="0"/>
          <w:lang w:eastAsia="ru-RU"/>
        </w:rPr>
        <w:t>1.4. Должностными лицами администрации, уполномоченными осуществлять муниципальный жилищный контроль, является главный специалист. администрации Рыбинского сельсовета (далее также – должностные лица, уполномоченные осуществлять контроль)</w:t>
      </w:r>
      <w:r>
        <w:rPr>
          <w:rFonts w:eastAsia="Times New Roman"/>
          <w:i/>
          <w:iCs/>
          <w:spacing w:val="0"/>
          <w:lang w:eastAsia="ru-RU"/>
        </w:rPr>
        <w:t>.</w:t>
      </w:r>
      <w:r>
        <w:rPr>
          <w:rFonts w:eastAsia="Times New Roman"/>
          <w:spacing w:val="0"/>
          <w:lang w:eastAsia="ru-RU"/>
        </w:rPr>
        <w:t>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pPr>
        <w:ind w:firstLine="709"/>
        <w:rPr>
          <w:rFonts w:eastAsia="Times New Roman"/>
          <w:spacing w:val="0"/>
          <w:lang w:eastAsia="ru-RU"/>
        </w:rPr>
      </w:pPr>
      <w:r>
        <w:rPr>
          <w:rFonts w:eastAsia="Times New Roman"/>
          <w:spacing w:val="0"/>
          <w:lang w:eastAsia="ru-RU"/>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pPr>
        <w:ind w:firstLine="709"/>
        <w:rPr>
          <w:rFonts w:eastAsia="Times New Roman"/>
          <w:spacing w:val="0"/>
          <w:lang w:eastAsia="ru-RU"/>
        </w:rPr>
      </w:pPr>
      <w:r>
        <w:rPr>
          <w:rFonts w:eastAsia="Times New Roman"/>
          <w:spacing w:val="0"/>
          <w:lang w:eastAsia="ru-RU"/>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xml:space="preserve"> «О государственном контроле (надзоре) и муниципальном контроле в Российской Федерации», </w:t>
      </w:r>
      <w:r>
        <w:fldChar w:fldCharType="begin"/>
      </w:r>
      <w:r>
        <w:instrText xml:space="preserve"> HYPERLINK "https://pravo-search.minjust.ru/bigs/showDocument.html?id=370BA400-14C4-4CDB-8A8B-B11F2A1A2F55" \t "_blank" </w:instrText>
      </w:r>
      <w:r>
        <w:fldChar w:fldCharType="separate"/>
      </w:r>
      <w:r>
        <w:rPr>
          <w:rFonts w:eastAsia="Times New Roman"/>
          <w:spacing w:val="0"/>
          <w:lang w:eastAsia="ru-RU"/>
        </w:rPr>
        <w:t>Жилищного кодекса Российской Федерации</w:t>
      </w:r>
      <w:r>
        <w:rPr>
          <w:rFonts w:eastAsia="Times New Roman"/>
          <w:spacing w:val="0"/>
          <w:lang w:eastAsia="ru-RU"/>
        </w:rPr>
        <w:fldChar w:fldCharType="end"/>
      </w:r>
      <w:r>
        <w:rPr>
          <w:rFonts w:eastAsia="Times New Roman"/>
          <w:spacing w:val="0"/>
          <w:lang w:eastAsia="ru-RU"/>
        </w:rPr>
        <w:t>, Федерального закона </w:t>
      </w:r>
      <w:r>
        <w:fldChar w:fldCharType="begin"/>
      </w:r>
      <w:r>
        <w:instrText xml:space="preserve"> HYPERLINK "https://pravo-search.minjust.ru/bigs/showDocument.html?id=96E20C02-1B12-465A-B64C-24AA92270007" \t "_blank" </w:instrText>
      </w:r>
      <w:r>
        <w:fldChar w:fldCharType="separate"/>
      </w:r>
      <w:r>
        <w:rPr>
          <w:rFonts w:eastAsia="Times New Roman"/>
          <w:spacing w:val="0"/>
          <w:lang w:eastAsia="ru-RU"/>
        </w:rPr>
        <w:t>от 06.10.2003 № 131-ФЗ</w:t>
      </w:r>
      <w:r>
        <w:rPr>
          <w:rFonts w:eastAsia="Times New Roman"/>
          <w:spacing w:val="0"/>
          <w:lang w:eastAsia="ru-RU"/>
        </w:rPr>
        <w:fldChar w:fldCharType="end"/>
      </w:r>
      <w:r>
        <w:rPr>
          <w:rFonts w:eastAsia="Times New Roman"/>
          <w:spacing w:val="0"/>
          <w:lang w:eastAsia="ru-RU"/>
        </w:rPr>
        <w:t xml:space="preserve"> «Об общих принципах организации местного самоуправления в Российской Федерации».</w:t>
      </w:r>
    </w:p>
    <w:p>
      <w:pPr>
        <w:ind w:firstLine="709"/>
        <w:rPr>
          <w:rFonts w:eastAsia="Times New Roman"/>
          <w:spacing w:val="0"/>
          <w:lang w:eastAsia="ru-RU"/>
        </w:rPr>
      </w:pPr>
      <w:r>
        <w:rPr>
          <w:rFonts w:eastAsia="Times New Roman"/>
          <w:spacing w:val="0"/>
          <w:lang w:eastAsia="ru-RU"/>
        </w:rPr>
        <w:t>1.6. Объектами муниципального жилищного контроля являются:</w:t>
      </w:r>
    </w:p>
    <w:p>
      <w:pPr>
        <w:ind w:firstLine="709"/>
        <w:rPr>
          <w:rFonts w:eastAsia="Times New Roman"/>
          <w:spacing w:val="0"/>
          <w:lang w:eastAsia="ru-RU"/>
        </w:rPr>
      </w:pPr>
      <w:r>
        <w:rPr>
          <w:rFonts w:eastAsia="Times New Roman"/>
          <w:spacing w:val="0"/>
          <w:lang w:eastAsia="ru-RU"/>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p>
    <w:p>
      <w:pPr>
        <w:ind w:firstLine="709"/>
        <w:rPr>
          <w:rFonts w:eastAsia="Times New Roman"/>
          <w:spacing w:val="0"/>
          <w:lang w:eastAsia="ru-RU"/>
        </w:rPr>
      </w:pPr>
      <w:r>
        <w:rPr>
          <w:rFonts w:eastAsia="Times New Roman"/>
          <w:spacing w:val="0"/>
          <w:lang w:eastAsia="ru-RU"/>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pPr>
        <w:ind w:firstLine="709"/>
        <w:rPr>
          <w:rFonts w:eastAsia="Times New Roman"/>
          <w:spacing w:val="0"/>
          <w:lang w:eastAsia="ru-RU"/>
        </w:rPr>
      </w:pPr>
      <w:r>
        <w:rPr>
          <w:rFonts w:eastAsia="Times New Roman"/>
          <w:spacing w:val="0"/>
          <w:lang w:eastAsia="ru-RU"/>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 пункта 1.2 настоящего Положения.</w:t>
      </w:r>
    </w:p>
    <w:p>
      <w:pPr>
        <w:ind w:firstLine="709"/>
        <w:rPr>
          <w:rFonts w:eastAsia="Times New Roman"/>
          <w:spacing w:val="0"/>
          <w:lang w:eastAsia="ru-RU"/>
        </w:rPr>
      </w:pPr>
      <w:r>
        <w:rPr>
          <w:rFonts w:eastAsia="Times New Roman"/>
          <w:spacing w:val="0"/>
          <w:lang w:eastAsia="ru-RU"/>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pPr>
        <w:ind w:firstLine="709"/>
        <w:rPr>
          <w:rFonts w:eastAsia="Times New Roman"/>
          <w:spacing w:val="0"/>
          <w:lang w:eastAsia="ru-RU"/>
        </w:rPr>
      </w:pPr>
      <w:r>
        <w:rPr>
          <w:rFonts w:eastAsia="Times New Roman"/>
          <w:spacing w:val="0"/>
          <w:lang w:eastAsia="ru-RU"/>
        </w:rPr>
        <w:t>1.8. Система оценки и управления рисками при осуществлении муниципального жилищного контроля не применяется.</w:t>
      </w:r>
    </w:p>
    <w:p>
      <w:pPr>
        <w:ind w:firstLine="709"/>
        <w:rPr>
          <w:rFonts w:eastAsia="Times New Roman"/>
          <w:spacing w:val="0"/>
          <w:lang w:eastAsia="ru-RU"/>
        </w:rPr>
      </w:pPr>
      <w:r>
        <w:rPr>
          <w:rFonts w:eastAsia="Times New Roman"/>
          <w:spacing w:val="0"/>
          <w:lang w:eastAsia="ru-RU"/>
        </w:rPr>
        <w:t> </w:t>
      </w:r>
    </w:p>
    <w:p>
      <w:pPr>
        <w:ind w:firstLine="709"/>
        <w:jc w:val="center"/>
        <w:rPr>
          <w:rFonts w:eastAsia="Times New Roman"/>
          <w:spacing w:val="0"/>
          <w:lang w:eastAsia="ru-RU"/>
        </w:rPr>
      </w:pPr>
      <w:r>
        <w:rPr>
          <w:rFonts w:eastAsia="Times New Roman"/>
          <w:bCs/>
          <w:spacing w:val="0"/>
          <w:lang w:eastAsia="ru-RU"/>
        </w:rPr>
        <w:t>2.</w:t>
      </w:r>
      <w:r>
        <w:rPr>
          <w:rFonts w:eastAsia="Times New Roman"/>
          <w:spacing w:val="0"/>
          <w:lang w:eastAsia="ru-RU"/>
        </w:rPr>
        <w:t xml:space="preserve"> </w:t>
      </w:r>
      <w:r>
        <w:rPr>
          <w:rFonts w:eastAsia="Times New Roman"/>
          <w:bCs/>
          <w:spacing w:val="0"/>
          <w:lang w:eastAsia="ru-RU"/>
        </w:rPr>
        <w:t>Профилактика рисков причинения вреда (ущерба) охраняемым законом ценностям</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2.1. Администрация осуществляет муниципальный жилищный контроль в том числе посредством проведения профилактических мероприятий.</w:t>
      </w:r>
    </w:p>
    <w:p>
      <w:pPr>
        <w:ind w:firstLine="709"/>
        <w:rPr>
          <w:rFonts w:eastAsia="Times New Roman"/>
          <w:spacing w:val="0"/>
          <w:lang w:eastAsia="ru-RU"/>
        </w:rPr>
      </w:pPr>
      <w:r>
        <w:rPr>
          <w:rFonts w:eastAsia="Times New Roman"/>
          <w:spacing w:val="0"/>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ind w:firstLine="709"/>
        <w:rPr>
          <w:rFonts w:eastAsia="Times New Roman"/>
          <w:spacing w:val="0"/>
          <w:lang w:eastAsia="ru-RU"/>
        </w:rPr>
      </w:pPr>
      <w:r>
        <w:rPr>
          <w:rFonts w:eastAsia="Times New Roman"/>
          <w:spacing w:val="0"/>
          <w:lang w:eastAsia="ru-RU"/>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ind w:firstLine="709"/>
        <w:rPr>
          <w:rFonts w:eastAsia="Times New Roman"/>
          <w:spacing w:val="0"/>
          <w:lang w:eastAsia="ru-RU"/>
        </w:rPr>
      </w:pPr>
      <w:r>
        <w:rPr>
          <w:rFonts w:eastAsia="Times New Roman"/>
          <w:spacing w:val="0"/>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pPr>
        <w:ind w:firstLine="709"/>
        <w:rPr>
          <w:rFonts w:eastAsia="Times New Roman"/>
          <w:spacing w:val="0"/>
          <w:lang w:eastAsia="ru-RU"/>
        </w:rPr>
      </w:pPr>
      <w:r>
        <w:rPr>
          <w:rFonts w:eastAsia="Times New Roman"/>
          <w:spacing w:val="0"/>
          <w:lang w:eastAsia="ru-RU"/>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Рыбинского сельсовета для принятия решения о проведении контрольных мероприятий.</w:t>
      </w:r>
    </w:p>
    <w:p>
      <w:pPr>
        <w:ind w:firstLine="709"/>
        <w:rPr>
          <w:rFonts w:eastAsia="Times New Roman"/>
          <w:spacing w:val="0"/>
          <w:lang w:eastAsia="ru-RU"/>
        </w:rPr>
      </w:pPr>
      <w:r>
        <w:rPr>
          <w:rFonts w:eastAsia="Times New Roman"/>
          <w:spacing w:val="0"/>
          <w:lang w:eastAsia="ru-RU"/>
        </w:rPr>
        <w:t>2.5. При осуществлении администрацией муниципального жилищного контроля могут проводиться следующие виды профилактических мероприятий:</w:t>
      </w:r>
    </w:p>
    <w:p>
      <w:pPr>
        <w:ind w:firstLine="709"/>
        <w:rPr>
          <w:rFonts w:eastAsia="Times New Roman"/>
          <w:spacing w:val="0"/>
          <w:lang w:eastAsia="ru-RU"/>
        </w:rPr>
      </w:pPr>
      <w:r>
        <w:rPr>
          <w:rFonts w:eastAsia="Times New Roman"/>
          <w:spacing w:val="0"/>
          <w:lang w:eastAsia="ru-RU"/>
        </w:rPr>
        <w:t>1) информирование;</w:t>
      </w:r>
    </w:p>
    <w:p>
      <w:pPr>
        <w:ind w:firstLine="709"/>
        <w:rPr>
          <w:rFonts w:eastAsia="Times New Roman"/>
          <w:spacing w:val="0"/>
          <w:lang w:eastAsia="ru-RU"/>
        </w:rPr>
      </w:pPr>
      <w:r>
        <w:rPr>
          <w:rFonts w:eastAsia="Times New Roman"/>
          <w:spacing w:val="0"/>
          <w:lang w:eastAsia="ru-RU"/>
        </w:rPr>
        <w:t>2) обобщение правоприменительной практики;</w:t>
      </w:r>
    </w:p>
    <w:p>
      <w:pPr>
        <w:ind w:firstLine="709"/>
        <w:rPr>
          <w:rFonts w:eastAsia="Times New Roman"/>
          <w:spacing w:val="0"/>
          <w:lang w:eastAsia="ru-RU"/>
        </w:rPr>
      </w:pPr>
      <w:r>
        <w:rPr>
          <w:rFonts w:eastAsia="Times New Roman"/>
          <w:spacing w:val="0"/>
          <w:lang w:eastAsia="ru-RU"/>
        </w:rPr>
        <w:t>3) объявление предостережений; 4) консультирование;</w:t>
      </w:r>
    </w:p>
    <w:p>
      <w:pPr>
        <w:ind w:firstLine="709"/>
        <w:rPr>
          <w:rFonts w:eastAsia="Times New Roman"/>
          <w:spacing w:val="0"/>
          <w:lang w:eastAsia="ru-RU"/>
        </w:rPr>
      </w:pPr>
      <w:r>
        <w:rPr>
          <w:rFonts w:eastAsia="Times New Roman"/>
          <w:spacing w:val="0"/>
          <w:lang w:eastAsia="ru-RU"/>
        </w:rPr>
        <w:t>5) профилактический визит.</w:t>
      </w:r>
    </w:p>
    <w:p>
      <w:pPr>
        <w:ind w:firstLine="709"/>
        <w:rPr>
          <w:rFonts w:eastAsia="Times New Roman"/>
          <w:spacing w:val="0"/>
          <w:lang w:eastAsia="ru-RU"/>
        </w:rPr>
      </w:pPr>
      <w:r>
        <w:rPr>
          <w:rFonts w:eastAsia="Times New Roman"/>
          <w:spacing w:val="0"/>
          <w:lang w:eastAsia="ru-RU"/>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ind w:firstLine="709"/>
        <w:rPr>
          <w:rFonts w:eastAsia="Times New Roman"/>
          <w:spacing w:val="0"/>
          <w:lang w:eastAsia="ru-RU"/>
        </w:rPr>
      </w:pPr>
      <w:r>
        <w:rPr>
          <w:rFonts w:eastAsia="Times New Roman"/>
          <w:spacing w:val="0"/>
          <w:lang w:eastAsia="ru-RU"/>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fldChar w:fldCharType="begin"/>
      </w:r>
      <w:r>
        <w:instrText xml:space="preserve"> HYPERLINK "http://pravo.minjust.ru/" </w:instrText>
      </w:r>
      <w:r>
        <w:fldChar w:fldCharType="separate"/>
      </w:r>
      <w:r>
        <w:rPr>
          <w:rFonts w:eastAsia="Times New Roman"/>
          <w:spacing w:val="0"/>
          <w:lang w:eastAsia="ru-RU"/>
        </w:rPr>
        <w:t>частью 3 статьи 46</w:t>
      </w:r>
      <w:r>
        <w:rPr>
          <w:rFonts w:eastAsia="Times New Roman"/>
          <w:spacing w:val="0"/>
          <w:lang w:eastAsia="ru-RU"/>
        </w:rPr>
        <w:fldChar w:fldCharType="end"/>
      </w:r>
      <w:r>
        <w:fldChar w:fldCharType="begin"/>
      </w:r>
      <w:r>
        <w:instrText xml:space="preserve"> HYPERLINK "http://pravo.minjust.ru/" </w:instrText>
      </w:r>
      <w:r>
        <w:fldChar w:fldCharType="separate"/>
      </w:r>
      <w:r>
        <w:fldChar w:fldCharType="end"/>
      </w:r>
      <w:r>
        <w:rPr>
          <w:rFonts w:eastAsia="Times New Roman"/>
          <w:spacing w:val="0"/>
          <w:lang w:eastAsia="ru-RU"/>
        </w:rPr>
        <w:t xml:space="preserve"> Федерального закона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«О государственном контроле (надзоре) и муниципальном контроле в Российской Федерации».</w:t>
      </w:r>
    </w:p>
    <w:p>
      <w:pPr>
        <w:ind w:firstLine="709"/>
        <w:rPr>
          <w:rFonts w:eastAsia="Times New Roman"/>
          <w:spacing w:val="0"/>
          <w:lang w:eastAsia="ru-RU"/>
        </w:rPr>
      </w:pPr>
      <w:r>
        <w:rPr>
          <w:rFonts w:eastAsia="Times New Roman"/>
          <w:spacing w:val="0"/>
          <w:lang w:eastAsia="ru-RU"/>
        </w:rPr>
        <w:t>Администрация также вправе информировать население Рыбинского сельсовета</w:t>
      </w:r>
      <w:r>
        <w:rPr>
          <w:rFonts w:eastAsia="Times New Roman"/>
          <w:i/>
          <w:iCs/>
          <w:spacing w:val="0"/>
          <w:lang w:eastAsia="ru-RU"/>
        </w:rPr>
        <w:t xml:space="preserve"> </w:t>
      </w:r>
      <w:r>
        <w:rPr>
          <w:rFonts w:eastAsia="Times New Roman"/>
          <w:spacing w:val="0"/>
          <w:lang w:eastAsia="ru-RU"/>
        </w:rPr>
        <w:t>на собраниях и конференциях граждан об обязательных требованиях, предъявляемых к объектам контроля.</w:t>
      </w:r>
    </w:p>
    <w:p>
      <w:pPr>
        <w:ind w:firstLine="709"/>
        <w:rPr>
          <w:rFonts w:eastAsia="Times New Roman"/>
          <w:spacing w:val="0"/>
          <w:lang w:eastAsia="ru-RU"/>
        </w:rPr>
      </w:pPr>
      <w:r>
        <w:rPr>
          <w:rFonts w:eastAsia="Times New Roman"/>
          <w:spacing w:val="0"/>
          <w:lang w:eastAsia="ru-RU"/>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pPr>
        <w:ind w:firstLine="709"/>
        <w:rPr>
          <w:rFonts w:eastAsia="Times New Roman"/>
          <w:spacing w:val="0"/>
          <w:lang w:eastAsia="ru-RU"/>
        </w:rPr>
      </w:pPr>
      <w:r>
        <w:rPr>
          <w:rFonts w:eastAsia="Times New Roman"/>
          <w:spacing w:val="0"/>
          <w:lang w:eastAsia="ru-RU"/>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pPr>
        <w:ind w:firstLine="709"/>
        <w:rPr>
          <w:rFonts w:eastAsia="Times New Roman"/>
          <w:spacing w:val="0"/>
          <w:lang w:eastAsia="ru-RU"/>
        </w:rPr>
      </w:pPr>
      <w:r>
        <w:rPr>
          <w:rFonts w:eastAsia="Times New Roman"/>
          <w:spacing w:val="0"/>
          <w:lang w:eastAsia="ru-RU"/>
        </w:rPr>
        <w:t>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Рыбинского сельсовета</w:t>
      </w:r>
      <w:r>
        <w:rPr>
          <w:rFonts w:eastAsia="Times New Roman"/>
          <w:i/>
          <w:iCs/>
          <w:spacing w:val="0"/>
          <w:lang w:eastAsia="ru-RU"/>
        </w:rPr>
        <w:t> </w:t>
      </w:r>
      <w:r>
        <w:rPr>
          <w:rFonts w:eastAsia="Times New Roman"/>
          <w:spacing w:val="0"/>
          <w:lang w:eastAsia="ru-RU"/>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pPr>
        <w:ind w:firstLine="709"/>
        <w:rPr>
          <w:rFonts w:eastAsia="Times New Roman"/>
          <w:spacing w:val="0"/>
          <w:lang w:eastAsia="ru-RU"/>
        </w:rPr>
      </w:pPr>
      <w:r>
        <w:rPr>
          <w:rFonts w:eastAsia="Times New Roman"/>
          <w:spacing w:val="0"/>
          <w:lang w:eastAsia="ru-RU"/>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p>
    <w:p>
      <w:pPr>
        <w:ind w:firstLine="709"/>
        <w:rPr>
          <w:rFonts w:eastAsia="Times New Roman"/>
          <w:spacing w:val="0"/>
          <w:lang w:eastAsia="ru-RU"/>
        </w:rPr>
      </w:pPr>
      <w:r>
        <w:rPr>
          <w:rFonts w:eastAsia="Times New Roman"/>
          <w:spacing w:val="0"/>
          <w:lang w:eastAsia="ru-RU"/>
        </w:rPr>
        <w:t>«О типовых формах документов, используемых контрольным (надзорным) органом».</w:t>
      </w:r>
    </w:p>
    <w:p>
      <w:pPr>
        <w:ind w:firstLine="709"/>
        <w:rPr>
          <w:rFonts w:eastAsia="Times New Roman"/>
          <w:spacing w:val="0"/>
          <w:lang w:eastAsia="ru-RU"/>
        </w:rPr>
      </w:pPr>
      <w:r>
        <w:rPr>
          <w:rFonts w:eastAsia="Times New Roman"/>
          <w:spacing w:val="0"/>
          <w:lang w:eastAsia="ru-RU"/>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pPr>
        <w:ind w:firstLine="709"/>
        <w:rPr>
          <w:rFonts w:eastAsia="Times New Roman"/>
          <w:spacing w:val="0"/>
          <w:lang w:eastAsia="ru-RU"/>
        </w:rPr>
      </w:pPr>
      <w:r>
        <w:rPr>
          <w:rFonts w:eastAsia="Times New Roman"/>
          <w:spacing w:val="0"/>
          <w:lang w:eastAsia="ru-RU"/>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pPr>
        <w:ind w:firstLine="709"/>
        <w:rPr>
          <w:rFonts w:eastAsia="Times New Roman"/>
          <w:spacing w:val="0"/>
          <w:lang w:eastAsia="ru-RU"/>
        </w:rPr>
      </w:pPr>
      <w:r>
        <w:rPr>
          <w:rFonts w:eastAsia="Times New Roman"/>
          <w:spacing w:val="0"/>
          <w:lang w:eastAsia="ru-RU"/>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pPr>
        <w:ind w:firstLine="709"/>
        <w:rPr>
          <w:rFonts w:eastAsia="Times New Roman"/>
          <w:spacing w:val="0"/>
          <w:lang w:eastAsia="ru-RU"/>
        </w:rPr>
      </w:pPr>
      <w:r>
        <w:rPr>
          <w:rFonts w:eastAsia="Times New Roman"/>
          <w:spacing w:val="0"/>
          <w:lang w:eastAsia="ru-RU"/>
        </w:rPr>
        <w:t>Личный прием граждан проводится главой Рыбинского сельсовета</w:t>
      </w:r>
      <w:r>
        <w:rPr>
          <w:rFonts w:eastAsia="Times New Roman"/>
          <w:i/>
          <w:iCs/>
          <w:spacing w:val="0"/>
          <w:lang w:eastAsia="ru-RU"/>
        </w:rPr>
        <w:t xml:space="preserve"> </w:t>
      </w:r>
      <w:r>
        <w:rPr>
          <w:rFonts w:eastAsia="Times New Roman"/>
          <w:spacing w:val="0"/>
          <w:lang w:eastAsia="ru-RU"/>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pPr>
        <w:ind w:firstLine="709"/>
        <w:rPr>
          <w:rFonts w:eastAsia="Times New Roman"/>
          <w:spacing w:val="0"/>
          <w:lang w:eastAsia="ru-RU"/>
        </w:rPr>
      </w:pPr>
      <w:r>
        <w:rPr>
          <w:rFonts w:eastAsia="Times New Roman"/>
          <w:spacing w:val="0"/>
          <w:lang w:eastAsia="ru-RU"/>
        </w:rPr>
        <w:t>Консультирование осуществляется в устной или письменной форме по следующим вопросам:</w:t>
      </w:r>
    </w:p>
    <w:p>
      <w:pPr>
        <w:ind w:firstLine="709"/>
        <w:rPr>
          <w:rFonts w:eastAsia="Times New Roman"/>
          <w:spacing w:val="0"/>
          <w:lang w:eastAsia="ru-RU"/>
        </w:rPr>
      </w:pPr>
      <w:r>
        <w:rPr>
          <w:rFonts w:eastAsia="Times New Roman"/>
          <w:spacing w:val="0"/>
          <w:lang w:eastAsia="ru-RU"/>
        </w:rPr>
        <w:t>1) организация и осуществление муниципального жилищного контроля;</w:t>
      </w:r>
    </w:p>
    <w:p>
      <w:pPr>
        <w:ind w:firstLine="709"/>
        <w:rPr>
          <w:rFonts w:eastAsia="Times New Roman"/>
          <w:spacing w:val="0"/>
          <w:lang w:eastAsia="ru-RU"/>
        </w:rPr>
      </w:pPr>
      <w:r>
        <w:rPr>
          <w:rFonts w:eastAsia="Times New Roman"/>
          <w:spacing w:val="0"/>
          <w:lang w:eastAsia="ru-RU"/>
        </w:rPr>
        <w:t>2) порядок осуществления контрольных мероприятий, установленных настоящим Положением;</w:t>
      </w:r>
    </w:p>
    <w:p>
      <w:pPr>
        <w:ind w:firstLine="709"/>
        <w:rPr>
          <w:rFonts w:eastAsia="Times New Roman"/>
          <w:spacing w:val="0"/>
          <w:lang w:eastAsia="ru-RU"/>
        </w:rPr>
      </w:pPr>
      <w:r>
        <w:rPr>
          <w:rFonts w:eastAsia="Times New Roman"/>
          <w:spacing w:val="0"/>
          <w:lang w:eastAsia="ru-RU"/>
        </w:rPr>
        <w:t>3) порядок обжалования действий (бездействия) должностных лиц, уполномоченных осуществлять муниципальный жилищный контроль;</w:t>
      </w:r>
    </w:p>
    <w:p>
      <w:pPr>
        <w:ind w:firstLine="709"/>
        <w:rPr>
          <w:rFonts w:eastAsia="Times New Roman"/>
          <w:spacing w:val="0"/>
          <w:lang w:eastAsia="ru-RU"/>
        </w:rPr>
      </w:pPr>
      <w:r>
        <w:rPr>
          <w:rFonts w:eastAsia="Times New Roman"/>
          <w:spacing w:val="0"/>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pPr>
        <w:ind w:firstLine="709"/>
        <w:rPr>
          <w:rFonts w:eastAsia="Times New Roman"/>
          <w:spacing w:val="0"/>
          <w:lang w:eastAsia="ru-RU"/>
        </w:rPr>
      </w:pPr>
      <w:r>
        <w:rPr>
          <w:rFonts w:eastAsia="Times New Roman"/>
          <w:spacing w:val="0"/>
          <w:lang w:eastAsia="ru-RU"/>
        </w:rPr>
        <w:t>Консультирование контролируемых лиц в устной форме может осуществляться также на собраниях и конференциях граждан.</w:t>
      </w:r>
    </w:p>
    <w:p>
      <w:pPr>
        <w:ind w:firstLine="709"/>
        <w:rPr>
          <w:rFonts w:eastAsia="Times New Roman"/>
          <w:spacing w:val="0"/>
          <w:lang w:eastAsia="ru-RU"/>
        </w:rPr>
      </w:pPr>
      <w:r>
        <w:rPr>
          <w:rFonts w:eastAsia="Times New Roman"/>
          <w:spacing w:val="0"/>
          <w:lang w:eastAsia="ru-RU"/>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pPr>
        <w:ind w:firstLine="709"/>
        <w:rPr>
          <w:rFonts w:eastAsia="Times New Roman"/>
          <w:spacing w:val="0"/>
          <w:lang w:eastAsia="ru-RU"/>
        </w:rPr>
      </w:pPr>
      <w:r>
        <w:rPr>
          <w:rFonts w:eastAsia="Times New Roman"/>
          <w:spacing w:val="0"/>
          <w:lang w:eastAsia="ru-RU"/>
        </w:rPr>
        <w:t>1) контролируемым лицом представлен письменный запрос о представлении письменного ответа по вопросам консультирования;</w:t>
      </w:r>
    </w:p>
    <w:p>
      <w:pPr>
        <w:ind w:firstLine="709"/>
        <w:rPr>
          <w:rFonts w:eastAsia="Times New Roman"/>
          <w:spacing w:val="0"/>
          <w:lang w:eastAsia="ru-RU"/>
        </w:rPr>
      </w:pPr>
      <w:r>
        <w:rPr>
          <w:rFonts w:eastAsia="Times New Roman"/>
          <w:spacing w:val="0"/>
          <w:lang w:eastAsia="ru-RU"/>
        </w:rPr>
        <w:t>2)  за время консультирования предоставить в устной форме ответ на поставленные вопросы невозможно;</w:t>
      </w:r>
    </w:p>
    <w:p>
      <w:pPr>
        <w:ind w:firstLine="709"/>
        <w:rPr>
          <w:rFonts w:eastAsia="Times New Roman"/>
          <w:spacing w:val="0"/>
          <w:lang w:eastAsia="ru-RU"/>
        </w:rPr>
      </w:pPr>
      <w:r>
        <w:rPr>
          <w:rFonts w:eastAsia="Times New Roman"/>
          <w:spacing w:val="0"/>
          <w:lang w:eastAsia="ru-RU"/>
        </w:rPr>
        <w:t>3) ответ на поставленные вопросы требует дополнительного запроса сведений.</w:t>
      </w:r>
    </w:p>
    <w:p>
      <w:pPr>
        <w:ind w:firstLine="709"/>
        <w:rPr>
          <w:rFonts w:eastAsia="Times New Roman"/>
          <w:spacing w:val="0"/>
          <w:lang w:eastAsia="ru-RU"/>
        </w:rPr>
      </w:pPr>
      <w:r>
        <w:rPr>
          <w:rFonts w:eastAsia="Times New Roman"/>
          <w:spacing w:val="0"/>
          <w:lang w:eastAsia="ru-RU"/>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pPr>
        <w:ind w:firstLine="709"/>
        <w:rPr>
          <w:rFonts w:eastAsia="Times New Roman"/>
          <w:spacing w:val="0"/>
          <w:lang w:eastAsia="ru-RU"/>
        </w:rPr>
      </w:pPr>
      <w:r>
        <w:rPr>
          <w:rFonts w:eastAsia="Times New Roman"/>
          <w:spacing w:val="0"/>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pPr>
        <w:ind w:firstLine="709"/>
        <w:rPr>
          <w:rFonts w:eastAsia="Times New Roman"/>
          <w:spacing w:val="0"/>
          <w:lang w:eastAsia="ru-RU"/>
        </w:rPr>
      </w:pPr>
      <w:r>
        <w:rPr>
          <w:rFonts w:eastAsia="Times New Roman"/>
          <w:spacing w:val="0"/>
          <w:lang w:eastAsia="ru-RU"/>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pPr>
        <w:ind w:firstLine="709"/>
        <w:rPr>
          <w:rFonts w:eastAsia="Times New Roman"/>
          <w:spacing w:val="0"/>
          <w:lang w:eastAsia="ru-RU"/>
        </w:rPr>
      </w:pPr>
      <w:r>
        <w:rPr>
          <w:rFonts w:eastAsia="Times New Roman"/>
          <w:spacing w:val="0"/>
          <w:lang w:eastAsia="ru-RU"/>
        </w:rPr>
        <w:t>Должностными лицами, уполномоченными осуществлять муниципальный жилищный контроль, ведется журнал учета консультирований.</w:t>
      </w:r>
    </w:p>
    <w:p>
      <w:pPr>
        <w:ind w:firstLine="709"/>
        <w:rPr>
          <w:rFonts w:eastAsia="Times New Roman"/>
          <w:spacing w:val="0"/>
          <w:lang w:eastAsia="ru-RU"/>
        </w:rPr>
      </w:pPr>
      <w:r>
        <w:rPr>
          <w:rFonts w:eastAsia="Times New Roman"/>
          <w:spacing w:val="0"/>
          <w:lang w:eastAsia="ru-RU"/>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Рыбинского сельсовета</w:t>
      </w:r>
      <w:r>
        <w:rPr>
          <w:rFonts w:eastAsia="Times New Roman"/>
          <w:i/>
          <w:iCs/>
          <w:spacing w:val="0"/>
          <w:lang w:eastAsia="ru-RU"/>
        </w:rPr>
        <w:t xml:space="preserve"> </w:t>
      </w:r>
      <w:r>
        <w:rPr>
          <w:rFonts w:eastAsia="Times New Roman"/>
          <w:spacing w:val="0"/>
          <w:lang w:eastAsia="ru-RU"/>
        </w:rPr>
        <w:t>или должностным лицом, уполномоченным осуществлять муниципальный жилищный контроль.</w:t>
      </w:r>
    </w:p>
    <w:p>
      <w:pPr>
        <w:ind w:firstLine="709"/>
        <w:rPr>
          <w:rFonts w:eastAsia="Times New Roman"/>
          <w:spacing w:val="0"/>
          <w:lang w:eastAsia="ru-RU"/>
        </w:rPr>
      </w:pPr>
      <w:r>
        <w:rPr>
          <w:rFonts w:eastAsia="Times New Roman"/>
          <w:spacing w:val="0"/>
          <w:lang w:eastAsia="ru-RU"/>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pPr>
        <w:ind w:firstLine="709"/>
        <w:rPr>
          <w:rFonts w:eastAsia="Times New Roman"/>
          <w:spacing w:val="0"/>
          <w:lang w:eastAsia="ru-RU"/>
        </w:rPr>
      </w:pPr>
      <w:r>
        <w:rPr>
          <w:rFonts w:eastAsia="Times New Roman"/>
          <w:spacing w:val="0"/>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pPr>
        <w:ind w:firstLine="709"/>
        <w:rPr>
          <w:rFonts w:eastAsia="Times New Roman"/>
          <w:spacing w:val="0"/>
          <w:lang w:eastAsia="ru-RU"/>
        </w:rPr>
      </w:pPr>
      <w:r>
        <w:rPr>
          <w:rFonts w:eastAsia="Times New Roman"/>
          <w:spacing w:val="0"/>
          <w:lang w:eastAsia="ru-RU"/>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ind w:firstLine="709"/>
        <w:rPr>
          <w:rFonts w:eastAsia="Times New Roman"/>
          <w:spacing w:val="0"/>
          <w:lang w:eastAsia="ru-RU"/>
        </w:rPr>
      </w:pPr>
      <w:r>
        <w:rPr>
          <w:rFonts w:eastAsia="Times New Roman"/>
          <w:spacing w:val="0"/>
          <w:lang w:eastAsia="ru-RU"/>
        </w:rPr>
        <w:t> </w:t>
      </w:r>
    </w:p>
    <w:p>
      <w:pPr>
        <w:ind w:firstLine="709"/>
        <w:jc w:val="center"/>
        <w:rPr>
          <w:rFonts w:eastAsia="Times New Roman"/>
          <w:b w:val="0"/>
          <w:bCs w:val="0"/>
          <w:spacing w:val="0"/>
          <w:lang w:eastAsia="ru-RU"/>
        </w:rPr>
      </w:pPr>
      <w:r>
        <w:rPr>
          <w:rFonts w:eastAsia="Times New Roman"/>
          <w:b w:val="0"/>
          <w:bCs w:val="0"/>
          <w:spacing w:val="0"/>
          <w:lang w:eastAsia="ru-RU"/>
        </w:rPr>
        <w:t>3. Осуществление контрольных мероприятий и контрольных действий</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pPr>
        <w:ind w:firstLine="709"/>
        <w:rPr>
          <w:rFonts w:eastAsia="Times New Roman"/>
          <w:spacing w:val="0"/>
          <w:lang w:eastAsia="ru-RU"/>
        </w:rPr>
      </w:pPr>
      <w:r>
        <w:rPr>
          <w:rFonts w:eastAsia="Times New Roman"/>
          <w:spacing w:val="0"/>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pPr>
        <w:ind w:firstLine="709"/>
        <w:rPr>
          <w:rFonts w:eastAsia="Times New Roman"/>
          <w:spacing w:val="0"/>
          <w:lang w:eastAsia="ru-RU"/>
        </w:rPr>
      </w:pPr>
      <w:r>
        <w:rPr>
          <w:rFonts w:eastAsia="Times New Roman"/>
          <w:spacing w:val="0"/>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pPr>
        <w:ind w:firstLine="709"/>
        <w:rPr>
          <w:rFonts w:eastAsia="Times New Roman"/>
          <w:spacing w:val="0"/>
          <w:lang w:eastAsia="ru-RU"/>
        </w:rPr>
      </w:pPr>
      <w:r>
        <w:rPr>
          <w:rFonts w:eastAsia="Times New Roman"/>
          <w:spacing w:val="0"/>
          <w:lang w:eastAsia="ru-RU"/>
        </w:rPr>
        <w:t>3) документарная проверка (посредством получения письменных объяснений, истребования документов, экспертизы);</w:t>
      </w:r>
    </w:p>
    <w:p>
      <w:pPr>
        <w:ind w:firstLine="709"/>
        <w:rPr>
          <w:rFonts w:eastAsia="Times New Roman"/>
          <w:spacing w:val="0"/>
          <w:lang w:eastAsia="ru-RU"/>
        </w:rPr>
      </w:pPr>
      <w:r>
        <w:rPr>
          <w:rFonts w:eastAsia="Times New Roman"/>
          <w:spacing w:val="0"/>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pPr>
        <w:ind w:firstLine="709"/>
        <w:rPr>
          <w:rFonts w:eastAsia="Times New Roman"/>
          <w:spacing w:val="0"/>
          <w:lang w:eastAsia="ru-RU"/>
        </w:rPr>
      </w:pPr>
      <w:r>
        <w:rPr>
          <w:rFonts w:eastAsia="Times New Roman"/>
          <w:spacing w:val="0"/>
          <w:lang w:eastAsia="ru-RU"/>
        </w:rPr>
        <w:t>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ind w:firstLine="709"/>
        <w:rPr>
          <w:rFonts w:eastAsia="Times New Roman"/>
          <w:spacing w:val="0"/>
          <w:lang w:eastAsia="ru-RU"/>
        </w:rPr>
      </w:pPr>
      <w:r>
        <w:rPr>
          <w:rFonts w:eastAsia="Times New Roman"/>
          <w:spacing w:val="0"/>
          <w:lang w:eastAsia="ru-RU"/>
        </w:rPr>
        <w:t>6) выездное обследование (посредством осмотра, инструментального обследования (с применением видеозаписи), испытания, экспертизы).</w:t>
      </w:r>
    </w:p>
    <w:p>
      <w:pPr>
        <w:ind w:firstLine="709"/>
        <w:rPr>
          <w:rFonts w:eastAsia="Times New Roman"/>
          <w:spacing w:val="0"/>
          <w:lang w:eastAsia="ru-RU"/>
        </w:rPr>
      </w:pPr>
      <w:r>
        <w:rPr>
          <w:rFonts w:eastAsia="Times New Roman"/>
          <w:spacing w:val="0"/>
          <w:lang w:eastAsia="ru-RU"/>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pPr>
        <w:ind w:firstLine="709"/>
        <w:rPr>
          <w:rFonts w:eastAsia="Times New Roman"/>
          <w:spacing w:val="0"/>
          <w:lang w:eastAsia="ru-RU"/>
        </w:rPr>
      </w:pPr>
      <w:r>
        <w:rPr>
          <w:rFonts w:eastAsia="Times New Roman"/>
          <w:spacing w:val="0"/>
          <w:lang w:eastAsia="ru-RU"/>
        </w:rPr>
        <w:t>3.3 Контрольные мероприятия, указанные в подпунктах 1 – 4 пункта 3.1 настоящего Положения, проводятся в форме внеплановых мероприятий.</w:t>
      </w:r>
    </w:p>
    <w:p>
      <w:pPr>
        <w:ind w:firstLine="709"/>
        <w:rPr>
          <w:rFonts w:eastAsia="Times New Roman"/>
          <w:spacing w:val="0"/>
          <w:lang w:eastAsia="ru-RU"/>
        </w:rPr>
      </w:pPr>
      <w:r>
        <w:rPr>
          <w:rFonts w:eastAsia="Times New Roman"/>
          <w:spacing w:val="0"/>
          <w:lang w:eastAsia="ru-RU"/>
        </w:rPr>
        <w:t>Внеплановые контрольные мероприятия могут проводиться только после согласования с органами прокуратуры.</w:t>
      </w:r>
    </w:p>
    <w:p>
      <w:pPr>
        <w:ind w:firstLine="709"/>
        <w:rPr>
          <w:rFonts w:eastAsia="Times New Roman"/>
          <w:spacing w:val="0"/>
          <w:lang w:eastAsia="ru-RU"/>
        </w:rPr>
      </w:pPr>
      <w:r>
        <w:rPr>
          <w:rFonts w:eastAsia="Times New Roman"/>
          <w:spacing w:val="0"/>
          <w:lang w:eastAsia="ru-RU"/>
        </w:rPr>
        <w:t>3.4. Основанием для проведения контрольных мероприятий, проводимых с взаимодействием с контролируемыми лицами, является:</w:t>
      </w:r>
    </w:p>
    <w:p>
      <w:pPr>
        <w:ind w:firstLine="709"/>
        <w:rPr>
          <w:rFonts w:eastAsia="Times New Roman"/>
          <w:spacing w:val="0"/>
          <w:lang w:eastAsia="ru-RU"/>
        </w:rPr>
      </w:pPr>
      <w:r>
        <w:rPr>
          <w:rFonts w:eastAsia="Times New Roman"/>
          <w:spacing w:val="0"/>
          <w:lang w:eastAsia="ru-RU"/>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pPr>
        <w:ind w:firstLine="709"/>
        <w:rPr>
          <w:rFonts w:eastAsia="Times New Roman"/>
          <w:spacing w:val="0"/>
          <w:lang w:eastAsia="ru-RU"/>
        </w:rPr>
      </w:pPr>
      <w:r>
        <w:rPr>
          <w:rFonts w:eastAsia="Times New Roman"/>
          <w:spacing w:val="0"/>
          <w:lang w:eastAsia="ru-RU"/>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ind w:firstLine="709"/>
        <w:rPr>
          <w:rFonts w:eastAsia="Times New Roman"/>
          <w:spacing w:val="0"/>
          <w:lang w:eastAsia="ru-RU"/>
        </w:rPr>
      </w:pPr>
      <w:r>
        <w:rPr>
          <w:rFonts w:eastAsia="Times New Roman"/>
          <w:spacing w:val="0"/>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w:t>
      </w:r>
    </w:p>
    <w:p>
      <w:pPr>
        <w:ind w:firstLine="709"/>
        <w:rPr>
          <w:rFonts w:eastAsia="Times New Roman"/>
          <w:spacing w:val="0"/>
          <w:lang w:eastAsia="ru-RU"/>
        </w:rPr>
      </w:pPr>
      <w:r>
        <w:rPr>
          <w:rFonts w:eastAsia="Times New Roman"/>
          <w:spacing w:val="0"/>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ind w:firstLine="709"/>
        <w:rPr>
          <w:rFonts w:eastAsia="Times New Roman"/>
          <w:spacing w:val="0"/>
          <w:lang w:eastAsia="ru-RU"/>
        </w:rPr>
      </w:pPr>
      <w:r>
        <w:rPr>
          <w:rFonts w:eastAsia="Times New Roman"/>
          <w:spacing w:val="0"/>
          <w:lang w:eastAsia="ru-RU"/>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pPr>
        <w:ind w:firstLine="709"/>
        <w:rPr>
          <w:rFonts w:eastAsia="Times New Roman"/>
          <w:spacing w:val="0"/>
          <w:lang w:eastAsia="ru-RU"/>
        </w:rPr>
      </w:pPr>
      <w:r>
        <w:rPr>
          <w:rFonts w:eastAsia="Times New Roman"/>
          <w:spacing w:val="0"/>
          <w:lang w:eastAsia="ru-RU"/>
        </w:rPr>
        <w:t>3.5. Индикаторы риска нарушения обязательных требований указаны в приложении № 1 к настоящему Положению.</w:t>
      </w:r>
    </w:p>
    <w:p>
      <w:pPr>
        <w:ind w:firstLine="709"/>
        <w:rPr>
          <w:rFonts w:eastAsia="Times New Roman"/>
          <w:spacing w:val="0"/>
          <w:lang w:eastAsia="ru-RU"/>
        </w:rPr>
      </w:pPr>
      <w:r>
        <w:rPr>
          <w:rFonts w:eastAsia="Times New Roman"/>
          <w:spacing w:val="0"/>
          <w:lang w:eastAsia="ru-RU"/>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pPr>
        <w:ind w:firstLine="709"/>
        <w:rPr>
          <w:rFonts w:eastAsia="Times New Roman"/>
          <w:spacing w:val="0"/>
          <w:lang w:eastAsia="ru-RU"/>
        </w:rPr>
      </w:pPr>
      <w:r>
        <w:rPr>
          <w:rFonts w:eastAsia="Times New Roman"/>
          <w:spacing w:val="0"/>
          <w:lang w:eastAsia="ru-RU"/>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pPr>
        <w:ind w:firstLine="709"/>
        <w:rPr>
          <w:rFonts w:eastAsia="Times New Roman"/>
          <w:spacing w:val="0"/>
          <w:lang w:eastAsia="ru-RU"/>
        </w:rPr>
      </w:pPr>
      <w:r>
        <w:rPr>
          <w:rFonts w:eastAsia="Times New Roman"/>
          <w:spacing w:val="0"/>
          <w:lang w:eastAsia="ru-RU"/>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pPr>
        <w:ind w:firstLine="709"/>
        <w:rPr>
          <w:rFonts w:eastAsia="Times New Roman"/>
          <w:spacing w:val="0"/>
          <w:lang w:eastAsia="ru-RU"/>
        </w:rPr>
      </w:pPr>
      <w:r>
        <w:rPr>
          <w:rFonts w:eastAsia="Times New Roman"/>
          <w:spacing w:val="0"/>
          <w:lang w:eastAsia="ru-RU"/>
        </w:rPr>
        <w:t>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Рыбинского сельсовета </w:t>
      </w:r>
      <w:r>
        <w:rPr>
          <w:rFonts w:eastAsia="Times New Roman"/>
          <w:i/>
          <w:iCs/>
          <w:spacing w:val="0"/>
          <w:lang w:eastAsia="ru-RU"/>
        </w:rPr>
        <w:t>, </w:t>
      </w:r>
      <w:r>
        <w:rPr>
          <w:rFonts w:eastAsia="Times New Roman"/>
          <w:spacing w:val="0"/>
          <w:lang w:eastAsia="ru-RU"/>
        </w:rPr>
        <w:t>задания, содержащегося в планах работы администрации, в том числе в случаях, установленных Федеральным </w:t>
      </w:r>
      <w:r>
        <w:fldChar w:fldCharType="begin"/>
      </w:r>
      <w:r>
        <w:instrText xml:space="preserve"> HYPERLINK "http://pravo.minjust.ru/" </w:instrText>
      </w:r>
      <w:r>
        <w:fldChar w:fldCharType="separate"/>
      </w:r>
      <w:r>
        <w:rPr>
          <w:rFonts w:eastAsia="Times New Roman"/>
          <w:spacing w:val="0"/>
          <w:lang w:eastAsia="ru-RU"/>
        </w:rPr>
        <w:t>законом</w:t>
      </w:r>
      <w:r>
        <w:rPr>
          <w:rFonts w:eastAsia="Times New Roman"/>
          <w:spacing w:val="0"/>
          <w:lang w:eastAsia="ru-RU"/>
        </w:rPr>
        <w:fldChar w:fldCharType="end"/>
      </w:r>
      <w:r>
        <w:fldChar w:fldCharType="begin"/>
      </w:r>
      <w:r>
        <w:instrText xml:space="preserve"> HYPERLINK "http://pravo.minjust.ru/" </w:instrText>
      </w:r>
      <w:r>
        <w:fldChar w:fldCharType="separate"/>
      </w:r>
      <w:r>
        <w:rPr>
          <w:rFonts w:eastAsia="Times New Roman"/>
          <w:spacing w:val="0"/>
          <w:lang w:eastAsia="ru-RU"/>
        </w:rPr>
        <w:t> </w:t>
      </w:r>
      <w:r>
        <w:rPr>
          <w:rFonts w:eastAsia="Times New Roman"/>
          <w:spacing w:val="0"/>
          <w:lang w:eastAsia="ru-RU"/>
        </w:rPr>
        <w:fldChar w:fldCharType="end"/>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«О государственном контроле (надзоре) и муниципальном контроле в Российской Федерации».</w:t>
      </w:r>
    </w:p>
    <w:p>
      <w:pPr>
        <w:ind w:firstLine="709"/>
        <w:rPr>
          <w:rFonts w:eastAsia="Times New Roman"/>
          <w:spacing w:val="0"/>
          <w:lang w:eastAsia="ru-RU"/>
        </w:rPr>
      </w:pPr>
      <w:r>
        <w:rPr>
          <w:rFonts w:eastAsia="Times New Roman"/>
          <w:spacing w:val="0"/>
          <w:lang w:eastAsia="ru-RU"/>
        </w:rPr>
        <w:t>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r>
        <w:fldChar w:fldCharType="begin"/>
      </w:r>
      <w:r>
        <w:instrText xml:space="preserve"> HYPERLINK "http://pravo.minjust.ru/" </w:instrText>
      </w:r>
      <w:r>
        <w:fldChar w:fldCharType="separate"/>
      </w:r>
      <w:r>
        <w:rPr>
          <w:rFonts w:eastAsia="Times New Roman"/>
          <w:spacing w:val="0"/>
          <w:lang w:eastAsia="ru-RU"/>
        </w:rPr>
        <w:t>законом</w:t>
      </w:r>
      <w:r>
        <w:rPr>
          <w:rFonts w:eastAsia="Times New Roman"/>
          <w:spacing w:val="0"/>
          <w:lang w:eastAsia="ru-RU"/>
        </w:rPr>
        <w:fldChar w:fldCharType="end"/>
      </w:r>
      <w:r>
        <w:fldChar w:fldCharType="begin"/>
      </w:r>
      <w:r>
        <w:instrText xml:space="preserve"> HYPERLINK "http://pravo.minjust.ru/" </w:instrText>
      </w:r>
      <w:r>
        <w:fldChar w:fldCharType="separate"/>
      </w:r>
      <w:r>
        <w:rPr>
          <w:rFonts w:eastAsia="Times New Roman"/>
          <w:spacing w:val="0"/>
          <w:lang w:eastAsia="ru-RU"/>
        </w:rPr>
        <w:t> </w:t>
      </w:r>
      <w:r>
        <w:rPr>
          <w:rFonts w:eastAsia="Times New Roman"/>
          <w:spacing w:val="0"/>
          <w:lang w:eastAsia="ru-RU"/>
        </w:rPr>
        <w:fldChar w:fldCharType="end"/>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«О государственном контроле (надзоре) и муниципальном контроле в Российской Федерации», Жилищным кодексом Российской Федерации.</w:t>
      </w:r>
    </w:p>
    <w:p>
      <w:pPr>
        <w:ind w:firstLine="709"/>
        <w:rPr>
          <w:rFonts w:eastAsia="Times New Roman"/>
          <w:spacing w:val="0"/>
          <w:lang w:eastAsia="ru-RU"/>
        </w:rPr>
      </w:pPr>
      <w:r>
        <w:rPr>
          <w:rFonts w:eastAsia="Times New Roman"/>
          <w:spacing w:val="0"/>
          <w:lang w:eastAsia="ru-RU"/>
        </w:rPr>
        <w:t>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fldChar w:fldCharType="begin"/>
      </w:r>
      <w:r>
        <w:instrText xml:space="preserve"> HYPERLINK "http://pravo.minjust.ru/" </w:instrText>
      </w:r>
      <w:r>
        <w:fldChar w:fldCharType="separate"/>
      </w:r>
      <w:r>
        <w:rPr>
          <w:rFonts w:eastAsia="Times New Roman"/>
          <w:spacing w:val="0"/>
          <w:lang w:eastAsia="ru-RU"/>
        </w:rPr>
        <w:t>Правилами</w:t>
      </w:r>
      <w:r>
        <w:rPr>
          <w:rFonts w:eastAsia="Times New Roman"/>
          <w:spacing w:val="0"/>
          <w:lang w:eastAsia="ru-RU"/>
        </w:rPr>
        <w:fldChar w:fldCharType="end"/>
      </w:r>
      <w:r>
        <w:fldChar w:fldCharType="begin"/>
      </w:r>
      <w:r>
        <w:instrText xml:space="preserve"> HYPERLINK "http://pravo.minjust.ru/" </w:instrText>
      </w:r>
      <w:r>
        <w:fldChar w:fldCharType="separate"/>
      </w:r>
      <w:r>
        <w:rPr>
          <w:rFonts w:eastAsia="Times New Roman"/>
          <w:spacing w:val="0"/>
          <w:lang w:eastAsia="ru-RU"/>
        </w:rPr>
        <w:t> </w:t>
      </w:r>
      <w:r>
        <w:rPr>
          <w:rFonts w:eastAsia="Times New Roman"/>
          <w:spacing w:val="0"/>
          <w:lang w:eastAsia="ru-RU"/>
        </w:rPr>
        <w:fldChar w:fldCharType="end"/>
      </w:r>
      <w:r>
        <w:rPr>
          <w:rFonts w:eastAsia="Times New Roman"/>
          <w:spacing w:val="0"/>
          <w:lang w:eastAsia="ru-RU"/>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pPr>
        <w:ind w:firstLine="709"/>
        <w:rPr>
          <w:rFonts w:eastAsia="Times New Roman"/>
          <w:spacing w:val="0"/>
          <w:lang w:eastAsia="ru-RU"/>
        </w:rPr>
      </w:pPr>
      <w:r>
        <w:rPr>
          <w:rFonts w:eastAsia="Times New Roman"/>
          <w:spacing w:val="0"/>
          <w:lang w:eastAsia="ru-RU"/>
        </w:rPr>
        <w:t>3.11.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pPr>
        <w:ind w:firstLine="709"/>
        <w:rPr>
          <w:rFonts w:eastAsia="Times New Roman"/>
          <w:spacing w:val="0"/>
          <w:lang w:eastAsia="ru-RU"/>
        </w:rPr>
      </w:pPr>
      <w:r>
        <w:rPr>
          <w:rFonts w:eastAsia="Times New Roman"/>
          <w:spacing w:val="0"/>
          <w:lang w:eastAsia="ru-RU"/>
        </w:rPr>
        <w:t>1) отсутствие контролируемого лица либо его представителя не препятствует оценке должностным лицом, уполномоченным осуществлять муниципальный жилищный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pPr>
        <w:ind w:firstLine="709"/>
        <w:rPr>
          <w:rFonts w:eastAsia="Times New Roman"/>
          <w:spacing w:val="0"/>
          <w:lang w:eastAsia="ru-RU"/>
        </w:rPr>
      </w:pPr>
      <w:r>
        <w:rPr>
          <w:rFonts w:eastAsia="Times New Roman"/>
          <w:spacing w:val="0"/>
          <w:lang w:eastAsia="ru-RU"/>
        </w:rPr>
        <w:t>2) отсутствие признаков явной непосредственной угрозы причинения или фактического причинения вреда (ущерба) охраняемым законом ценностям;</w:t>
      </w:r>
    </w:p>
    <w:p>
      <w:pPr>
        <w:ind w:firstLine="709"/>
        <w:rPr>
          <w:rFonts w:eastAsia="Times New Roman"/>
          <w:spacing w:val="0"/>
          <w:lang w:eastAsia="ru-RU"/>
        </w:rPr>
      </w:pPr>
      <w:r>
        <w:rPr>
          <w:rFonts w:eastAsia="Times New Roman"/>
          <w:spacing w:val="0"/>
          <w:lang w:eastAsia="ru-RU"/>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pPr>
        <w:ind w:firstLine="709"/>
        <w:rPr>
          <w:rFonts w:eastAsia="Times New Roman"/>
          <w:spacing w:val="0"/>
          <w:lang w:eastAsia="ru-RU"/>
        </w:rPr>
      </w:pPr>
      <w:r>
        <w:rPr>
          <w:rFonts w:eastAsia="Times New Roman"/>
          <w:spacing w:val="0"/>
          <w:lang w:eastAsia="ru-RU"/>
        </w:rPr>
        <w:t>3.12. Срок проведения выездной проверки не может превышать 10 рабочих дней.</w:t>
      </w:r>
    </w:p>
    <w:p>
      <w:pPr>
        <w:ind w:firstLine="709"/>
        <w:rPr>
          <w:rFonts w:eastAsia="Times New Roman"/>
          <w:spacing w:val="0"/>
          <w:lang w:eastAsia="ru-RU"/>
        </w:rPr>
      </w:pPr>
      <w:r>
        <w:rPr>
          <w:rFonts w:eastAsia="Times New Roman"/>
          <w:spacing w:val="0"/>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pPr>
        <w:ind w:firstLine="709"/>
        <w:rPr>
          <w:rFonts w:eastAsia="Times New Roman"/>
          <w:spacing w:val="0"/>
          <w:lang w:eastAsia="ru-RU"/>
        </w:rPr>
      </w:pPr>
      <w:r>
        <w:rPr>
          <w:rFonts w:eastAsia="Times New Roman"/>
          <w:spacing w:val="0"/>
          <w:lang w:eastAsia="ru-RU"/>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ind w:firstLine="709"/>
        <w:rPr>
          <w:rFonts w:eastAsia="Times New Roman"/>
          <w:spacing w:val="0"/>
          <w:lang w:eastAsia="ru-RU"/>
        </w:rPr>
      </w:pPr>
      <w:r>
        <w:rPr>
          <w:rFonts w:eastAsia="Times New Roman"/>
          <w:spacing w:val="0"/>
          <w:lang w:eastAsia="ru-RU"/>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ind w:firstLine="709"/>
        <w:rPr>
          <w:rFonts w:eastAsia="Times New Roman"/>
          <w:spacing w:val="0"/>
          <w:lang w:eastAsia="ru-RU"/>
        </w:rPr>
      </w:pPr>
      <w:r>
        <w:rPr>
          <w:rFonts w:eastAsia="Times New Roman"/>
          <w:spacing w:val="0"/>
          <w:lang w:eastAsia="ru-RU"/>
        </w:rPr>
        <w:t>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fldChar w:fldCharType="begin"/>
      </w:r>
      <w:r>
        <w:instrText xml:space="preserve"> HYPERLINK "http://pravo.minjust.ru/" </w:instrText>
      </w:r>
      <w:r>
        <w:fldChar w:fldCharType="separate"/>
      </w:r>
      <w:r>
        <w:rPr>
          <w:rFonts w:eastAsia="Times New Roman"/>
          <w:spacing w:val="0"/>
          <w:lang w:eastAsia="ru-RU"/>
        </w:rPr>
        <w:t>частью 2 статьи 90</w:t>
      </w:r>
      <w:r>
        <w:rPr>
          <w:rFonts w:eastAsia="Times New Roman"/>
          <w:spacing w:val="0"/>
          <w:lang w:eastAsia="ru-RU"/>
        </w:rPr>
        <w:fldChar w:fldCharType="end"/>
      </w:r>
      <w:r>
        <w:fldChar w:fldCharType="begin"/>
      </w:r>
      <w:r>
        <w:instrText xml:space="preserve"> HYPERLINK "http://pravo.minjust.ru/" </w:instrText>
      </w:r>
      <w:r>
        <w:fldChar w:fldCharType="separate"/>
      </w:r>
      <w:r>
        <w:rPr>
          <w:rFonts w:eastAsia="Times New Roman"/>
          <w:spacing w:val="0"/>
          <w:lang w:eastAsia="ru-RU"/>
        </w:rPr>
        <w:t> </w:t>
      </w:r>
      <w:r>
        <w:rPr>
          <w:rFonts w:eastAsia="Times New Roman"/>
          <w:spacing w:val="0"/>
          <w:lang w:eastAsia="ru-RU"/>
        </w:rPr>
        <w:fldChar w:fldCharType="end"/>
      </w:r>
      <w:r>
        <w:rPr>
          <w:rFonts w:eastAsia="Times New Roman"/>
          <w:spacing w:val="0"/>
          <w:lang w:eastAsia="ru-RU"/>
        </w:rPr>
        <w:t xml:space="preserve">Федер льного закона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xml:space="preserve"> «О государственном контроле (надзоре) и муниципальном контроле в Российской Федерации».</w:t>
      </w:r>
    </w:p>
    <w:p>
      <w:pPr>
        <w:ind w:firstLine="709"/>
        <w:rPr>
          <w:rFonts w:eastAsia="Times New Roman"/>
          <w:spacing w:val="0"/>
          <w:lang w:eastAsia="ru-RU"/>
        </w:rPr>
      </w:pPr>
      <w:r>
        <w:rPr>
          <w:rFonts w:eastAsia="Times New Roman"/>
          <w:spacing w:val="0"/>
          <w:lang w:eastAsia="ru-RU"/>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pPr>
        <w:ind w:firstLine="709"/>
        <w:rPr>
          <w:rFonts w:eastAsia="Times New Roman"/>
          <w:spacing w:val="0"/>
          <w:lang w:eastAsia="ru-RU"/>
        </w:rPr>
      </w:pPr>
      <w:r>
        <w:rPr>
          <w:rFonts w:eastAsia="Times New Roman"/>
          <w:spacing w:val="0"/>
          <w:lang w:eastAsia="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ind w:firstLine="709"/>
        <w:rPr>
          <w:rFonts w:eastAsia="Times New Roman"/>
          <w:spacing w:val="0"/>
          <w:lang w:eastAsia="ru-RU"/>
        </w:rPr>
      </w:pPr>
      <w:r>
        <w:rPr>
          <w:rFonts w:eastAsia="Times New Roman"/>
          <w:spacing w:val="0"/>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ind w:firstLine="709"/>
        <w:rPr>
          <w:rFonts w:eastAsia="Times New Roman"/>
          <w:spacing w:val="0"/>
          <w:lang w:eastAsia="ru-RU"/>
        </w:rPr>
      </w:pPr>
      <w:r>
        <w:rPr>
          <w:rFonts w:eastAsia="Times New Roman"/>
          <w:spacing w:val="0"/>
          <w:lang w:eastAsia="ru-RU"/>
        </w:rPr>
        <w:t>3.16. Информация о контрольных мероприятиях размещается в Едином реестре контрольных (надзорных) мероприятий.</w:t>
      </w:r>
    </w:p>
    <w:p>
      <w:pPr>
        <w:ind w:firstLine="709"/>
        <w:rPr>
          <w:rFonts w:eastAsia="Times New Roman"/>
          <w:spacing w:val="0"/>
          <w:lang w:eastAsia="ru-RU"/>
        </w:rPr>
      </w:pPr>
      <w:r>
        <w:rPr>
          <w:rFonts w:eastAsia="Times New Roman"/>
          <w:spacing w:val="0"/>
          <w:lang w:eastAsia="ru-RU"/>
        </w:rPr>
        <w:t>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ind w:firstLine="709"/>
        <w:rPr>
          <w:rFonts w:eastAsia="Times New Roman"/>
          <w:spacing w:val="0"/>
          <w:lang w:eastAsia="ru-RU"/>
        </w:rPr>
      </w:pPr>
      <w:r>
        <w:rPr>
          <w:rFonts w:eastAsia="Times New Roman"/>
          <w:spacing w:val="0"/>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pPr>
        <w:ind w:firstLine="709"/>
        <w:rPr>
          <w:rFonts w:eastAsia="Times New Roman"/>
          <w:spacing w:val="0"/>
          <w:lang w:eastAsia="ru-RU"/>
        </w:rPr>
      </w:pPr>
      <w:r>
        <w:rPr>
          <w:rFonts w:eastAsia="Times New Roman"/>
          <w:spacing w:val="0"/>
          <w:lang w:eastAsia="ru-RU"/>
        </w:rPr>
        <w:t>До 31 декабря текущего</w:t>
      </w:r>
      <w:r>
        <w:rPr>
          <w:rFonts w:hint="default" w:eastAsia="Times New Roman"/>
          <w:spacing w:val="0"/>
          <w:lang w:val="en-US" w:eastAsia="ru-RU"/>
        </w:rPr>
        <w:t xml:space="preserve"> </w:t>
      </w:r>
      <w:bookmarkStart w:id="1" w:name="_GoBack"/>
      <w:bookmarkEnd w:id="1"/>
      <w:r>
        <w:rPr>
          <w:rFonts w:eastAsia="Times New Roman"/>
          <w:spacing w:val="0"/>
          <w:lang w:eastAsia="ru-RU"/>
        </w:rPr>
        <w:t xml:space="preserve">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pPr>
        <w:ind w:firstLine="709"/>
        <w:rPr>
          <w:rFonts w:eastAsia="Times New Roman"/>
          <w:spacing w:val="0"/>
          <w:lang w:eastAsia="ru-RU"/>
        </w:rPr>
      </w:pPr>
      <w:r>
        <w:rPr>
          <w:rFonts w:eastAsia="Times New Roman"/>
          <w:spacing w:val="0"/>
          <w:lang w:eastAsia="ru-RU"/>
        </w:rPr>
        <w:t>3.18.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«О государственном контроле (надзоре) и муниципальном контроле в Российской Федерации»и разделом 4 настоящего Положения.</w:t>
      </w:r>
    </w:p>
    <w:p>
      <w:pPr>
        <w:ind w:firstLine="709"/>
        <w:rPr>
          <w:rFonts w:eastAsia="Times New Roman"/>
          <w:spacing w:val="0"/>
          <w:lang w:eastAsia="ru-RU"/>
        </w:rPr>
      </w:pPr>
      <w:r>
        <w:rPr>
          <w:rFonts w:eastAsia="Times New Roman"/>
          <w:spacing w:val="0"/>
          <w:lang w:eastAsia="ru-RU"/>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ind w:firstLine="709"/>
        <w:rPr>
          <w:rFonts w:eastAsia="Times New Roman"/>
          <w:spacing w:val="0"/>
          <w:lang w:eastAsia="ru-RU"/>
        </w:rPr>
      </w:pPr>
      <w:r>
        <w:rPr>
          <w:rFonts w:eastAsia="Times New Roman"/>
          <w:spacing w:val="0"/>
          <w:lang w:eastAsia="ru-RU"/>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pPr>
        <w:ind w:firstLine="709"/>
        <w:rPr>
          <w:rFonts w:eastAsia="Times New Roman"/>
          <w:spacing w:val="0"/>
          <w:lang w:eastAsia="ru-RU"/>
        </w:rPr>
      </w:pPr>
      <w:r>
        <w:rPr>
          <w:rFonts w:eastAsia="Times New Roman"/>
          <w:spacing w:val="0"/>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ind w:firstLine="709"/>
        <w:rPr>
          <w:rFonts w:eastAsia="Times New Roman"/>
          <w:spacing w:val="0"/>
          <w:lang w:eastAsia="ru-RU"/>
        </w:rPr>
      </w:pPr>
      <w:r>
        <w:rPr>
          <w:rFonts w:eastAsia="Times New Roman"/>
          <w:spacing w:val="0"/>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pPr>
        <w:ind w:firstLine="709"/>
        <w:rPr>
          <w:rFonts w:eastAsia="Times New Roman"/>
          <w:spacing w:val="0"/>
          <w:lang w:eastAsia="ru-RU"/>
        </w:rPr>
      </w:pPr>
      <w:r>
        <w:rPr>
          <w:rFonts w:eastAsia="Times New Roman"/>
          <w:spacing w:val="0"/>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w:t>
      </w:r>
    </w:p>
    <w:p>
      <w:pPr>
        <w:ind w:firstLine="709"/>
        <w:rPr>
          <w:rFonts w:eastAsia="Times New Roman"/>
          <w:spacing w:val="0"/>
          <w:lang w:eastAsia="ru-RU"/>
        </w:rPr>
      </w:pPr>
      <w:r>
        <w:rPr>
          <w:rFonts w:eastAsia="Times New Roman"/>
          <w:spacing w:val="0"/>
          <w:lang w:eastAsia="ru-RU"/>
        </w:rPr>
        <w:t>установленной законом ответственности;</w:t>
      </w:r>
    </w:p>
    <w:p>
      <w:pPr>
        <w:ind w:firstLine="709"/>
        <w:rPr>
          <w:rFonts w:eastAsia="Times New Roman"/>
          <w:spacing w:val="0"/>
          <w:lang w:eastAsia="ru-RU"/>
        </w:rPr>
      </w:pPr>
      <w:r>
        <w:rPr>
          <w:rFonts w:eastAsia="Times New Roman"/>
          <w:spacing w:val="0"/>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w:t>
      </w:r>
    </w:p>
    <w:p>
      <w:pPr>
        <w:ind w:firstLine="709"/>
        <w:rPr>
          <w:rFonts w:eastAsia="Times New Roman"/>
          <w:spacing w:val="0"/>
          <w:lang w:eastAsia="ru-RU"/>
        </w:rPr>
      </w:pPr>
      <w:r>
        <w:rPr>
          <w:rFonts w:eastAsia="Times New Roman"/>
          <w:spacing w:val="0"/>
          <w:lang w:eastAsia="ru-RU"/>
        </w:rPr>
        <w:t>законодательством;</w:t>
      </w:r>
    </w:p>
    <w:p>
      <w:pPr>
        <w:ind w:firstLine="709"/>
        <w:rPr>
          <w:rFonts w:eastAsia="Times New Roman"/>
          <w:spacing w:val="0"/>
          <w:lang w:eastAsia="ru-RU"/>
        </w:rPr>
      </w:pPr>
      <w:r>
        <w:rPr>
          <w:rFonts w:eastAsia="Times New Roman"/>
          <w:spacing w:val="0"/>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ind w:firstLine="709"/>
        <w:rPr>
          <w:rFonts w:eastAsia="Times New Roman"/>
          <w:spacing w:val="0"/>
          <w:lang w:eastAsia="ru-RU"/>
        </w:rPr>
      </w:pPr>
      <w:r>
        <w:rPr>
          <w:rFonts w:eastAsia="Times New Roman"/>
          <w:spacing w:val="0"/>
          <w:lang w:eastAsia="ru-RU"/>
        </w:rPr>
        <w:t>3.21.Должностные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Красноярского края, органами местного самоуправления, правоохранительными органами, организациями и гражданами.</w:t>
      </w:r>
    </w:p>
    <w:p>
      <w:pPr>
        <w:ind w:firstLine="709"/>
        <w:rPr>
          <w:rFonts w:eastAsia="Times New Roman"/>
          <w:spacing w:val="0"/>
          <w:lang w:eastAsia="ru-RU"/>
        </w:rPr>
      </w:pPr>
      <w:r>
        <w:rPr>
          <w:rFonts w:eastAsia="Times New Roman"/>
          <w:spacing w:val="0"/>
          <w:lang w:eastAsia="ru-RU"/>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pPr>
        <w:ind w:firstLine="709"/>
        <w:rPr>
          <w:rFonts w:eastAsia="Times New Roman"/>
          <w:spacing w:val="0"/>
          <w:lang w:eastAsia="ru-RU"/>
        </w:rPr>
      </w:pPr>
      <w:r>
        <w:rPr>
          <w:rFonts w:eastAsia="Times New Roman"/>
          <w:spacing w:val="0"/>
          <w:lang w:eastAsia="ru-RU"/>
        </w:rPr>
        <w:t> </w:t>
      </w:r>
    </w:p>
    <w:p>
      <w:pPr>
        <w:ind w:firstLine="709"/>
        <w:jc w:val="center"/>
        <w:outlineLvl w:val="0"/>
        <w:rPr>
          <w:rFonts w:eastAsia="Times New Roman"/>
          <w:b w:val="0"/>
          <w:bCs w:val="0"/>
          <w:spacing w:val="0"/>
          <w:kern w:val="36"/>
          <w:lang w:eastAsia="ru-RU"/>
        </w:rPr>
      </w:pPr>
      <w:r>
        <w:rPr>
          <w:rFonts w:hint="default" w:eastAsia="Times New Roman"/>
          <w:b w:val="0"/>
          <w:bCs w:val="0"/>
          <w:spacing w:val="0"/>
          <w:kern w:val="36"/>
          <w:lang w:val="en-US" w:eastAsia="ru-RU"/>
        </w:rPr>
        <w:t>4.</w:t>
      </w:r>
      <w:r>
        <w:rPr>
          <w:rFonts w:eastAsia="Times New Roman"/>
          <w:b w:val="0"/>
          <w:bCs w:val="0"/>
          <w:spacing w:val="0"/>
          <w:kern w:val="36"/>
          <w:lang w:eastAsia="ru-RU"/>
        </w:rPr>
        <w:t>Обжалование решений администрации, действий (бездействия) должностных лиц, уполномоченных осуществлять муниципальный жилищный контроль</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«О государственном контроле (надзоре) и муниципальном контроле в Российской Федерации».</w:t>
      </w:r>
    </w:p>
    <w:p>
      <w:pPr>
        <w:ind w:firstLine="709"/>
        <w:rPr>
          <w:rFonts w:eastAsia="Times New Roman"/>
          <w:spacing w:val="0"/>
          <w:lang w:eastAsia="ru-RU"/>
        </w:rPr>
      </w:pPr>
      <w:r>
        <w:rPr>
          <w:rFonts w:eastAsia="Times New Roman"/>
          <w:spacing w:val="0"/>
          <w:lang w:eastAsia="ru-RU"/>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pPr>
        <w:ind w:firstLine="709"/>
        <w:rPr>
          <w:rFonts w:eastAsia="Times New Roman"/>
          <w:spacing w:val="0"/>
          <w:lang w:eastAsia="ru-RU"/>
        </w:rPr>
      </w:pPr>
      <w:r>
        <w:rPr>
          <w:rFonts w:eastAsia="Times New Roman"/>
          <w:spacing w:val="0"/>
          <w:lang w:eastAsia="ru-RU"/>
        </w:rPr>
        <w:t>1) решений о проведении контрольных мероприятий;</w:t>
      </w:r>
    </w:p>
    <w:p>
      <w:pPr>
        <w:ind w:firstLine="709"/>
        <w:rPr>
          <w:rFonts w:eastAsia="Times New Roman"/>
          <w:spacing w:val="0"/>
          <w:lang w:eastAsia="ru-RU"/>
        </w:rPr>
      </w:pPr>
      <w:r>
        <w:rPr>
          <w:rFonts w:eastAsia="Times New Roman"/>
          <w:spacing w:val="0"/>
          <w:lang w:eastAsia="ru-RU"/>
        </w:rPr>
        <w:t>2) актов контрольных мероприятий, предписаний об устранении выявленных нарушений;</w:t>
      </w:r>
    </w:p>
    <w:p>
      <w:pPr>
        <w:ind w:firstLine="709"/>
        <w:rPr>
          <w:rFonts w:eastAsia="Times New Roman"/>
          <w:spacing w:val="0"/>
          <w:lang w:eastAsia="ru-RU"/>
        </w:rPr>
      </w:pPr>
      <w:r>
        <w:rPr>
          <w:rFonts w:eastAsia="Times New Roman"/>
          <w:spacing w:val="0"/>
          <w:lang w:eastAsia="ru-RU"/>
        </w:rPr>
        <w:t>3) действий (бездействия) должностных лиц, уполномоченных осуществлять муниципальный жилищный контроль, в рамках контрольных мероприятий.</w:t>
      </w:r>
    </w:p>
    <w:p>
      <w:pPr>
        <w:ind w:firstLine="709"/>
        <w:rPr>
          <w:rFonts w:eastAsia="Times New Roman"/>
          <w:spacing w:val="0"/>
          <w:lang w:eastAsia="ru-RU"/>
        </w:rPr>
      </w:pPr>
      <w:r>
        <w:rPr>
          <w:rFonts w:eastAsia="Times New Roman"/>
          <w:spacing w:val="0"/>
          <w:lang w:eastAsia="ru-RU"/>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pPr>
        <w:ind w:firstLine="709"/>
        <w:rPr>
          <w:rFonts w:eastAsia="Times New Roman"/>
          <w:spacing w:val="0"/>
          <w:lang w:eastAsia="ru-RU"/>
        </w:rPr>
      </w:pPr>
      <w:r>
        <w:rPr>
          <w:rFonts w:eastAsia="Times New Roman"/>
          <w:spacing w:val="0"/>
          <w:lang w:eastAsia="ru-RU"/>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Рыбинского сельсовета</w:t>
      </w:r>
      <w:r>
        <w:rPr>
          <w:rFonts w:eastAsia="Times New Roman"/>
          <w:i/>
          <w:iCs/>
          <w:spacing w:val="0"/>
          <w:lang w:eastAsia="ru-RU"/>
        </w:rPr>
        <w:t> </w:t>
      </w:r>
      <w:r>
        <w:rPr>
          <w:rFonts w:eastAsia="Times New Roman"/>
          <w:spacing w:val="0"/>
          <w:lang w:eastAsia="ru-RU"/>
        </w:rPr>
        <w:t>с предварительным информированием главы Рыбинского сельсовета</w:t>
      </w:r>
      <w:r>
        <w:rPr>
          <w:rFonts w:eastAsia="Times New Roman"/>
          <w:i/>
          <w:iCs/>
          <w:spacing w:val="0"/>
          <w:lang w:eastAsia="ru-RU"/>
        </w:rPr>
        <w:t> </w:t>
      </w:r>
      <w:r>
        <w:rPr>
          <w:rFonts w:eastAsia="Times New Roman"/>
          <w:spacing w:val="0"/>
          <w:lang w:eastAsia="ru-RU"/>
        </w:rPr>
        <w:t>о наличии в жалобе (документах) сведений, составляющих государственную или иную охраняемую законом тайну.</w:t>
      </w:r>
    </w:p>
    <w:p>
      <w:pPr>
        <w:ind w:firstLine="709"/>
        <w:rPr>
          <w:rFonts w:eastAsia="Times New Roman"/>
          <w:spacing w:val="0"/>
          <w:lang w:eastAsia="ru-RU"/>
        </w:rPr>
      </w:pPr>
      <w:r>
        <w:rPr>
          <w:rFonts w:eastAsia="Times New Roman"/>
          <w:spacing w:val="0"/>
          <w:lang w:eastAsia="ru-RU"/>
        </w:rPr>
        <w:t>4.4. Жалоба на решение администрации, действия (бездействие) его должностных лиц рассматривается главой Рыбинского сельсовета.</w:t>
      </w:r>
    </w:p>
    <w:p>
      <w:pPr>
        <w:ind w:firstLine="709"/>
        <w:rPr>
          <w:rFonts w:eastAsia="Times New Roman"/>
          <w:spacing w:val="0"/>
          <w:lang w:eastAsia="ru-RU"/>
        </w:rPr>
      </w:pPr>
      <w:r>
        <w:rPr>
          <w:rFonts w:eastAsia="Times New Roman"/>
          <w:spacing w:val="0"/>
          <w:lang w:eastAsia="ru-RU"/>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pPr>
        <w:ind w:firstLine="709"/>
        <w:rPr>
          <w:rFonts w:eastAsia="Times New Roman"/>
          <w:spacing w:val="0"/>
          <w:lang w:eastAsia="ru-RU"/>
        </w:rPr>
      </w:pPr>
      <w:r>
        <w:rPr>
          <w:rFonts w:eastAsia="Times New Roman"/>
          <w:spacing w:val="0"/>
          <w:lang w:eastAsia="ru-RU"/>
        </w:rPr>
        <w:t>Жалоба на предписание администрации может быть подана в течение 10 рабочих дней с момента получения контролируемым лицом предписания.</w:t>
      </w:r>
    </w:p>
    <w:p>
      <w:pPr>
        <w:ind w:firstLine="709"/>
        <w:rPr>
          <w:rFonts w:eastAsia="Times New Roman"/>
          <w:spacing w:val="0"/>
          <w:lang w:eastAsia="ru-RU"/>
        </w:rPr>
      </w:pPr>
      <w:r>
        <w:rPr>
          <w:rFonts w:eastAsia="Times New Roman"/>
          <w:spacing w:val="0"/>
          <w:lang w:eastAsia="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pPr>
        <w:ind w:firstLine="709"/>
        <w:rPr>
          <w:rFonts w:eastAsia="Times New Roman"/>
          <w:spacing w:val="0"/>
          <w:lang w:eastAsia="ru-RU"/>
        </w:rPr>
      </w:pPr>
      <w:r>
        <w:rPr>
          <w:rFonts w:eastAsia="Times New Roman"/>
          <w:spacing w:val="0"/>
          <w:lang w:eastAsia="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pPr>
        <w:ind w:firstLine="709"/>
        <w:rPr>
          <w:rFonts w:eastAsia="Times New Roman"/>
          <w:spacing w:val="0"/>
          <w:lang w:eastAsia="ru-RU"/>
        </w:rPr>
      </w:pPr>
      <w:r>
        <w:rPr>
          <w:rFonts w:eastAsia="Times New Roman"/>
          <w:spacing w:val="0"/>
          <w:lang w:eastAsia="ru-RU"/>
        </w:rPr>
        <w:t>4.6. Жалоба на решение администрации, действия (бездействие) его должностных лиц подлежит рассмотрению в течение 20 рабочих дней со дня ее регистрации.</w:t>
      </w:r>
    </w:p>
    <w:p>
      <w:pPr>
        <w:ind w:firstLine="709"/>
        <w:rPr>
          <w:rFonts w:eastAsia="Times New Roman"/>
          <w:spacing w:val="0"/>
          <w:lang w:eastAsia="ru-RU"/>
        </w:rPr>
      </w:pPr>
      <w:r>
        <w:rPr>
          <w:rFonts w:eastAsia="Times New Roman"/>
          <w:spacing w:val="0"/>
          <w:lang w:eastAsia="ru-RU"/>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Рыбинского сельсовета не более чем на 20 рабочих дней.</w:t>
      </w:r>
    </w:p>
    <w:p>
      <w:pPr>
        <w:ind w:firstLine="709"/>
        <w:rPr>
          <w:rFonts w:eastAsia="Times New Roman"/>
          <w:spacing w:val="0"/>
          <w:lang w:eastAsia="ru-RU"/>
        </w:rPr>
      </w:pPr>
      <w:r>
        <w:rPr>
          <w:rFonts w:eastAsia="Times New Roman"/>
          <w:spacing w:val="0"/>
          <w:lang w:eastAsia="ru-RU"/>
        </w:rPr>
        <w:t> </w:t>
      </w:r>
    </w:p>
    <w:p>
      <w:pPr>
        <w:ind w:firstLine="709"/>
        <w:jc w:val="center"/>
        <w:rPr>
          <w:rFonts w:eastAsia="Times New Roman"/>
          <w:b w:val="0"/>
          <w:bCs w:val="0"/>
          <w:spacing w:val="0"/>
          <w:lang w:eastAsia="ru-RU"/>
        </w:rPr>
      </w:pPr>
      <w:r>
        <w:rPr>
          <w:rFonts w:eastAsia="Times New Roman"/>
          <w:b w:val="0"/>
          <w:bCs w:val="0"/>
          <w:spacing w:val="0"/>
          <w:lang w:eastAsia="ru-RU"/>
        </w:rPr>
        <w:t>5. Ключевые показатели муниципального жилищного контроля  и их целевые значения</w:t>
      </w:r>
    </w:p>
    <w:p>
      <w:pPr>
        <w:ind w:firstLine="709"/>
        <w:rPr>
          <w:rFonts w:eastAsia="Times New Roman"/>
          <w:spacing w:val="0"/>
          <w:lang w:eastAsia="ru-RU"/>
        </w:rPr>
      </w:pPr>
      <w:r>
        <w:rPr>
          <w:rFonts w:eastAsia="Times New Roman"/>
          <w:spacing w:val="0"/>
          <w:lang w:eastAsia="ru-RU"/>
        </w:rPr>
        <w:t> </w:t>
      </w:r>
    </w:p>
    <w:p>
      <w:pPr>
        <w:ind w:firstLine="709"/>
        <w:rPr>
          <w:rFonts w:eastAsia="Times New Roman"/>
          <w:spacing w:val="0"/>
          <w:lang w:eastAsia="ru-RU"/>
        </w:rPr>
      </w:pPr>
      <w:r>
        <w:rPr>
          <w:rFonts w:eastAsia="Times New Roman"/>
          <w:spacing w:val="0"/>
          <w:lang w:eastAsia="ru-RU"/>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w:t>
      </w:r>
      <w:r>
        <w:fldChar w:fldCharType="begin"/>
      </w:r>
      <w:r>
        <w:instrText xml:space="preserve"> HYPERLINK "https://pravo-search.minjust.ru/bigs/showDocument.html?id=CF1F5643-3AEB-4438-9333-2E47F2A9D0E7" \t "_blank" </w:instrText>
      </w:r>
      <w:r>
        <w:fldChar w:fldCharType="separate"/>
      </w:r>
      <w:r>
        <w:rPr>
          <w:rFonts w:eastAsia="Times New Roman"/>
          <w:spacing w:val="0"/>
          <w:lang w:eastAsia="ru-RU"/>
        </w:rPr>
        <w:t>от 31.07.2020 № 248-ФЗ</w:t>
      </w:r>
      <w:r>
        <w:rPr>
          <w:rFonts w:eastAsia="Times New Roman"/>
          <w:spacing w:val="0"/>
          <w:lang w:eastAsia="ru-RU"/>
        </w:rPr>
        <w:fldChar w:fldCharType="end"/>
      </w:r>
      <w:r>
        <w:rPr>
          <w:rFonts w:eastAsia="Times New Roman"/>
          <w:spacing w:val="0"/>
          <w:lang w:eastAsia="ru-RU"/>
        </w:rPr>
        <w:t> «О государственном контроле (надзоре) и муниципальном контроле в Российской Федерации».</w:t>
      </w:r>
    </w:p>
    <w:p>
      <w:pPr>
        <w:ind w:firstLine="709"/>
        <w:rPr>
          <w:rFonts w:eastAsia="Times New Roman"/>
          <w:spacing w:val="0"/>
          <w:lang w:eastAsia="ru-RU"/>
        </w:rPr>
      </w:pPr>
      <w:r>
        <w:rPr>
          <w:rFonts w:eastAsia="Times New Roman"/>
          <w:spacing w:val="0"/>
          <w:lang w:eastAsia="ru-RU"/>
        </w:rPr>
        <w:t>5.2. Ключевые показатели вида контроля и их целевые значения, индикативные показатели для муниципального жилищного контроля утверждаются Рыбинским сельским Советом депутатов .</w:t>
      </w:r>
    </w:p>
    <w:p>
      <w:pPr>
        <w:ind w:firstLine="709"/>
        <w:rPr>
          <w:rFonts w:eastAsia="Times New Roman"/>
          <w:spacing w:val="0"/>
          <w:lang w:eastAsia="ru-RU"/>
        </w:rPr>
      </w:pPr>
      <w:r>
        <w:rPr>
          <w:rFonts w:eastAsia="Times New Roman"/>
          <w:spacing w:val="0"/>
          <w:lang w:eastAsia="ru-RU"/>
        </w:rPr>
        <w:t> </w:t>
      </w: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right"/>
        <w:rPr>
          <w:rFonts w:eastAsia="Times New Roman"/>
          <w:spacing w:val="0"/>
          <w:lang w:eastAsia="ru-RU"/>
        </w:rPr>
      </w:pPr>
    </w:p>
    <w:p>
      <w:pPr>
        <w:ind w:firstLine="709"/>
        <w:jc w:val="center"/>
        <w:rPr>
          <w:rFonts w:eastAsia="Times New Roman"/>
          <w:spacing w:val="0"/>
          <w:lang w:eastAsia="ru-RU"/>
        </w:rPr>
        <w:sectPr>
          <w:pgSz w:w="11906" w:h="16838"/>
          <w:pgMar w:top="1134" w:right="850" w:bottom="1134" w:left="1701" w:header="708" w:footer="708" w:gutter="0"/>
          <w:cols w:space="708" w:num="1"/>
          <w:docGrid w:linePitch="360" w:charSpace="0"/>
        </w:sectPr>
      </w:pPr>
    </w:p>
    <w:p>
      <w:pPr>
        <w:ind w:left="5103"/>
        <w:jc w:val="right"/>
        <w:rPr>
          <w:rFonts w:eastAsia="Times New Roman"/>
          <w:spacing w:val="0"/>
          <w:lang w:eastAsia="ru-RU"/>
        </w:rPr>
      </w:pPr>
      <w:r>
        <w:rPr>
          <w:rFonts w:eastAsia="Times New Roman"/>
          <w:spacing w:val="0"/>
          <w:lang w:eastAsia="ru-RU"/>
        </w:rPr>
        <w:t>Приложение № 1 к Положению о муниципальном жилищном контроле в Рыбинском сельсовете Рыбинского района Красноярского края.</w:t>
      </w:r>
    </w:p>
    <w:p>
      <w:pPr>
        <w:ind w:firstLine="709"/>
        <w:rPr>
          <w:rFonts w:eastAsia="Times New Roman"/>
          <w:spacing w:val="0"/>
          <w:lang w:eastAsia="ru-RU"/>
        </w:rPr>
      </w:pPr>
      <w:r>
        <w:rPr>
          <w:rFonts w:eastAsia="Times New Roman"/>
          <w:b/>
          <w:bCs/>
          <w:spacing w:val="0"/>
          <w:lang w:eastAsia="ru-RU"/>
        </w:rPr>
        <w:t> </w:t>
      </w:r>
    </w:p>
    <w:p>
      <w:pPr>
        <w:ind w:firstLine="709"/>
        <w:jc w:val="center"/>
        <w:rPr>
          <w:rFonts w:eastAsia="Times New Roman"/>
          <w:b/>
          <w:bCs/>
          <w:spacing w:val="0"/>
          <w:lang w:eastAsia="ru-RU"/>
        </w:rPr>
      </w:pPr>
      <w:r>
        <w:rPr>
          <w:rFonts w:eastAsia="Times New Roman"/>
          <w:b/>
          <w:bCs/>
          <w:spacing w:val="0"/>
          <w:lang w:eastAsia="ru-RU"/>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Рыбинского сельсовета муниципального жилищного контроля в Рыбинском сельсовете</w:t>
      </w:r>
    </w:p>
    <w:p>
      <w:pPr>
        <w:ind w:firstLine="709"/>
        <w:jc w:val="center"/>
        <w:rPr>
          <w:rFonts w:eastAsia="Times New Roman"/>
          <w:b/>
          <w:bCs/>
          <w:spacing w:val="0"/>
          <w:lang w:eastAsia="ru-RU"/>
        </w:rPr>
      </w:pPr>
    </w:p>
    <w:p>
      <w:pPr>
        <w:pStyle w:val="6"/>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i w:val="0"/>
          <w:iCs w:val="0"/>
          <w:caps w:val="0"/>
          <w:color w:val="000000"/>
          <w:spacing w:val="0"/>
          <w:sz w:val="24"/>
          <w:szCs w:val="24"/>
        </w:rPr>
      </w:pPr>
      <w:r>
        <w:rPr>
          <w:rFonts w:ascii="Arial" w:hAnsi="Arial" w:cs="Arial"/>
          <w:i w:val="0"/>
          <w:iCs w:val="0"/>
          <w:caps w:val="0"/>
          <w:color w:val="000000"/>
          <w:spacing w:val="0"/>
          <w:sz w:val="24"/>
          <w:szCs w:val="24"/>
        </w:rPr>
        <w:t>В соответствии с приказом Министерства строительства и жилищно-коммунального хозяйства РФ от 23.12.2021</w:t>
      </w:r>
      <w:r>
        <w:rPr>
          <w:rFonts w:hint="default" w:ascii="Arial" w:hAnsi="Arial" w:cs="Arial"/>
          <w:i w:val="0"/>
          <w:iCs w:val="0"/>
          <w:caps w:val="0"/>
          <w:color w:val="000000"/>
          <w:spacing w:val="0"/>
          <w:sz w:val="24"/>
          <w:szCs w:val="24"/>
        </w:rPr>
        <w:t> № 990/пр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устанавливаются следующие индикаторы риска нарушения обязательных требований:</w:t>
      </w:r>
    </w:p>
    <w:p>
      <w:pPr>
        <w:pStyle w:val="6"/>
        <w:keepNext w:val="0"/>
        <w:keepLines w:val="0"/>
        <w:widowControl/>
        <w:suppressLineNumbers w:val="0"/>
        <w:spacing w:before="0" w:beforeAutospacing="0" w:after="0" w:afterAutospacing="0" w:line="240" w:lineRule="auto"/>
        <w:ind w:left="0" w:right="0" w:firstLine="7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администрации </w:t>
      </w:r>
      <w:r>
        <w:rPr>
          <w:rFonts w:hint="default" w:ascii="Arial" w:hAnsi="Arial" w:cs="Arial"/>
          <w:i w:val="0"/>
          <w:iCs w:val="0"/>
          <w:caps w:val="0"/>
          <w:color w:val="000000"/>
          <w:spacing w:val="0"/>
          <w:sz w:val="24"/>
          <w:szCs w:val="24"/>
          <w:lang w:val="ru-RU"/>
        </w:rPr>
        <w:t xml:space="preserve">Рыбинского сельсовета Рыбинского </w:t>
      </w:r>
      <w:r>
        <w:rPr>
          <w:rFonts w:hint="default" w:ascii="Arial" w:hAnsi="Arial" w:cs="Arial"/>
          <w:i w:val="0"/>
          <w:iCs w:val="0"/>
          <w:caps w:val="0"/>
          <w:color w:val="000000"/>
          <w:spacing w:val="0"/>
          <w:sz w:val="24"/>
          <w:szCs w:val="24"/>
        </w:rPr>
        <w:t xml:space="preserve"> района Красноярского края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pPr>
        <w:pStyle w:val="6"/>
        <w:keepNext w:val="0"/>
        <w:keepLines w:val="0"/>
        <w:widowControl/>
        <w:suppressLineNumbers w:val="0"/>
        <w:spacing w:before="0" w:beforeAutospacing="0" w:after="0" w:afterAutospacing="0" w:line="240" w:lineRule="auto"/>
        <w:ind w:left="0" w:right="0" w:firstLine="7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pPr>
        <w:pStyle w:val="6"/>
        <w:keepNext w:val="0"/>
        <w:keepLines w:val="0"/>
        <w:widowControl/>
        <w:suppressLineNumbers w:val="0"/>
        <w:spacing w:before="0" w:beforeAutospacing="0" w:after="0" w:afterAutospacing="0" w:line="240" w:lineRule="auto"/>
        <w:ind w:left="0" w:right="0" w:firstLine="700"/>
        <w:jc w:val="both"/>
        <w:rPr>
          <w:rFonts w:hint="default" w:ascii="Arial" w:hAnsi="Arial" w:cs="Arial"/>
          <w:i w:val="0"/>
          <w:iCs w:val="0"/>
          <w:caps w:val="0"/>
          <w:color w:val="000000"/>
          <w:spacing w:val="0"/>
          <w:sz w:val="24"/>
          <w:szCs w:val="24"/>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87"/>
    <w:rsid w:val="000A76E8"/>
    <w:rsid w:val="000B432D"/>
    <w:rsid w:val="000F4E58"/>
    <w:rsid w:val="00135D3E"/>
    <w:rsid w:val="002D3023"/>
    <w:rsid w:val="005229A1"/>
    <w:rsid w:val="00567333"/>
    <w:rsid w:val="00584E39"/>
    <w:rsid w:val="005A3F54"/>
    <w:rsid w:val="005B696C"/>
    <w:rsid w:val="005C2DD4"/>
    <w:rsid w:val="00736FEA"/>
    <w:rsid w:val="00A50318"/>
    <w:rsid w:val="00AA2A87"/>
    <w:rsid w:val="00B33D00"/>
    <w:rsid w:val="00C72816"/>
    <w:rsid w:val="00C825E1"/>
    <w:rsid w:val="00C90332"/>
    <w:rsid w:val="00E54D00"/>
    <w:rsid w:val="00E73CB6"/>
    <w:rsid w:val="00F164A7"/>
    <w:rsid w:val="00FA29AA"/>
    <w:rsid w:val="110C01C2"/>
    <w:rsid w:val="13C243DB"/>
    <w:rsid w:val="1A2C6B2F"/>
    <w:rsid w:val="1B146323"/>
    <w:rsid w:val="3C8942F8"/>
    <w:rsid w:val="467149B3"/>
    <w:rsid w:val="754E05DA"/>
    <w:rsid w:val="7B9F03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jc w:val="both"/>
    </w:pPr>
    <w:rPr>
      <w:rFonts w:ascii="Arial" w:hAnsi="Arial" w:cs="Arial" w:eastAsiaTheme="minorHAnsi"/>
      <w:spacing w:val="10"/>
      <w:sz w:val="24"/>
      <w:szCs w:val="24"/>
      <w:lang w:val="ru-RU" w:eastAsia="en-US" w:bidi="ar-SA"/>
    </w:rPr>
  </w:style>
  <w:style w:type="paragraph" w:styleId="2">
    <w:name w:val="heading 1"/>
    <w:basedOn w:val="1"/>
    <w:next w:val="1"/>
    <w:link w:val="7"/>
    <w:qFormat/>
    <w:uiPriority w:val="9"/>
    <w:pPr>
      <w:spacing w:before="100" w:beforeAutospacing="1" w:after="100" w:afterAutospacing="1"/>
      <w:jc w:val="left"/>
      <w:outlineLvl w:val="0"/>
    </w:pPr>
    <w:rPr>
      <w:rFonts w:ascii="Times New Roman" w:hAnsi="Times New Roman" w:eastAsia="Times New Roman" w:cs="Times New Roman"/>
      <w:b/>
      <w:bCs/>
      <w:spacing w:val="0"/>
      <w:kern w:val="36"/>
      <w:sz w:val="48"/>
      <w:szCs w:val="48"/>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semiHidden/>
    <w:unhideWhenUsed/>
    <w:qFormat/>
    <w:uiPriority w:val="99"/>
    <w:rPr>
      <w:color w:val="0000FF"/>
      <w:u w:val="single"/>
    </w:rPr>
  </w:style>
  <w:style w:type="paragraph" w:styleId="6">
    <w:name w:val="Normal (Web)"/>
    <w:basedOn w:val="1"/>
    <w:semiHidden/>
    <w:unhideWhenUsed/>
    <w:qFormat/>
    <w:uiPriority w:val="99"/>
    <w:pPr>
      <w:spacing w:before="100" w:beforeAutospacing="1" w:after="100" w:afterAutospacing="1"/>
      <w:jc w:val="left"/>
    </w:pPr>
    <w:rPr>
      <w:rFonts w:ascii="Times New Roman" w:hAnsi="Times New Roman" w:eastAsia="Times New Roman" w:cs="Times New Roman"/>
      <w:spacing w:val="0"/>
      <w:lang w:eastAsia="ru-RU"/>
    </w:rPr>
  </w:style>
  <w:style w:type="character" w:customStyle="1" w:styleId="7">
    <w:name w:val="Заголовок 1 Знак"/>
    <w:basedOn w:val="3"/>
    <w:link w:val="2"/>
    <w:qFormat/>
    <w:uiPriority w:val="9"/>
    <w:rPr>
      <w:rFonts w:ascii="Times New Roman" w:hAnsi="Times New Roman" w:eastAsia="Times New Roman" w:cs="Times New Roman"/>
      <w:b/>
      <w:bCs/>
      <w:spacing w:val="0"/>
      <w:kern w:val="36"/>
      <w:sz w:val="48"/>
      <w:szCs w:val="48"/>
      <w:lang w:eastAsia="ru-RU"/>
    </w:rPr>
  </w:style>
  <w:style w:type="character" w:customStyle="1" w:styleId="8">
    <w:name w:val="Гиперссылка1"/>
    <w:basedOn w:val="3"/>
    <w:qFormat/>
    <w:uiPriority w:val="0"/>
  </w:style>
  <w:style w:type="paragraph" w:styleId="9">
    <w:name w:val="No Spacing"/>
    <w:qFormat/>
    <w:uiPriority w:val="1"/>
    <w:pPr>
      <w:jc w:val="both"/>
    </w:pPr>
    <w:rPr>
      <w:rFonts w:ascii="Arial" w:hAnsi="Arial" w:cs="Arial" w:eastAsiaTheme="minorHAnsi"/>
      <w:spacing w:val="10"/>
      <w:sz w:val="24"/>
      <w:szCs w:val="24"/>
      <w:lang w:val="ru-RU"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6781</Words>
  <Characters>38652</Characters>
  <Lines>322</Lines>
  <Paragraphs>90</Paragraphs>
  <TotalTime>10</TotalTime>
  <ScaleCrop>false</ScaleCrop>
  <LinksUpToDate>false</LinksUpToDate>
  <CharactersWithSpaces>45343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2023-04-03T08:30:00Z</dcterms:created>
  <dc:creator>Пользователь</dc:creator>
  <cp:lastModifiedBy>Пользователь</cp:lastModifiedBy>
  <dcterms:modified xsi:type="dcterms:W3CDTF">2023-09-01T03:37:29Z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2D20981B341C4E768E4C10EA7F5C13B2</vt:lpwstr>
  </property>
</Properties>
</file>